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53" w:rsidRDefault="000E5253" w:rsidP="000E52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</w:p>
    <w:p w:rsidR="000E5253" w:rsidRPr="000E5253" w:rsidRDefault="000E5253" w:rsidP="000E52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0E5253" w:rsidRPr="000E5253" w:rsidRDefault="000E5253" w:rsidP="000E5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0E5253" w:rsidRPr="000E5253" w:rsidRDefault="000E5253" w:rsidP="000E5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E5253" w:rsidRPr="000E5253" w:rsidRDefault="000E5253" w:rsidP="000E5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0E5253" w:rsidRPr="000E5253" w:rsidRDefault="000E5253" w:rsidP="000E525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ДОНСКОГО СЕЛЬСКОГО ПОСЕЛЕНИЯ                          </w:t>
      </w:r>
      <w:r w:rsidRPr="000E52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</w:p>
    <w:p w:rsidR="000E5253" w:rsidRPr="000E5253" w:rsidRDefault="000E5253" w:rsidP="000E525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25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0E5253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3256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88" w:rsidRDefault="002A28DC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2A28DC" w:rsidRPr="00C95688" w:rsidRDefault="002A28DC" w:rsidP="002A28DC">
      <w:pPr>
        <w:tabs>
          <w:tab w:val="left" w:pos="3969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 сельского поселения №31 от 27.02.2023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 14.06.2016 №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на долгосрочный период»,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9568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Pr="00C9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2C087B" w:rsidP="00AE7D8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27.02.2023 №31 «Об утверждении бюджетного прогноза Донского сельского поселения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2023 – 2030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изменение, изложив приложение к нему в редакции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C95688" w:rsidRPr="00C9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5688" w:rsidRPr="00C95688" w:rsidRDefault="00C95688" w:rsidP="00AE7D8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C95688" w:rsidP="00AE7D8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 заведующего сектором экономики и финансов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C95688" w:rsidRPr="00C95688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М.О.</w:t>
      </w:r>
      <w:r w:rsidR="00514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Осляка</w:t>
      </w:r>
    </w:p>
    <w:p w:rsid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DC" w:rsidRDefault="002A28DC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87B" w:rsidRDefault="002C087B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95688" w:rsidRPr="00C95688" w:rsidRDefault="00C95688" w:rsidP="00C9568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95688" w:rsidRPr="00C95688" w:rsidRDefault="00AE7D8A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C95688" w:rsidRPr="00C95688" w:rsidRDefault="00C95688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C95688" w:rsidRPr="00C95688" w:rsidRDefault="00C95688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bookmarkStart w:id="0" w:name="_GoBack"/>
      <w:bookmarkEnd w:id="0"/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</w:t>
      </w:r>
    </w:p>
    <w:p w:rsidR="00C95688" w:rsidRPr="00C95688" w:rsidRDefault="00AE7D8A" w:rsidP="00C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период 2023 – 2030 годов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Общие положения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уровне 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решением Собрания депутатов от 27.12.2018 № 10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бюджетном процессе в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ском сельском поселении»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ведена статья 15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долгосрочный период утверждены постановлением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14.06.2016 №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долгосрочный период».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170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 Бюджетного кодекса Российской Федерации бюджетный прогноз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2023-2030 годов разработан на основе долгосрочного 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до 2030 года в соответствии с распоряжением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№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период 2023 – 2030 годов (далее – бюджетный прогноз) содержит информацию об основных параметрах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ского сельского поселения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определенного в качестве базового для целей бюджетного планирования, прогноз основных характеристик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а также основные подходы к формированию бюджетной политики в указанном периоде. Параметры финансового обеспечения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их действия соответствуют параметрам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утвержденным решением Собрания депутатов о бюджете на очередной финансовый год и плановый период.</w:t>
      </w:r>
    </w:p>
    <w:p w:rsidR="00C95688" w:rsidRPr="00C95688" w:rsidRDefault="00C95688" w:rsidP="003B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2023 – 20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показатели бюджетного прогноза по доходам сформированы 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прогноза поступлений нал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оговых и 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неналоговых доходов, а также прогноза безвозмездных поступлений. Е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жегодный средний темп роста доходов бюджета составит 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t>2,2 процента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налоговых и неналоговых доходов бюджета – 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t>6,2 процента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 безвозмездных поступлений запланирован с увеличением к 2030 году на уровень инфляции.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по расходам рассчитаны с учетом прогноза доходов и запланированных источников покрытия дефицита. В среднем расходы к 2030 году запланированы к увеличению на 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3,9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в сравнении с 2023 годом.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дефицит (профицит), источники финансирования дефицита не предусмотрены в связи с планированием сбалансированности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C95688" w:rsidRPr="00C95688" w:rsidRDefault="00C95688" w:rsidP="008D6BC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95688">
        <w:rPr>
          <w:rFonts w:ascii="Times New Roman" w:eastAsia="Times New Roman" w:hAnsi="Times New Roman" w:cs="Times New Roman"/>
          <w:sz w:val="2"/>
          <w:szCs w:val="2"/>
          <w:lang w:eastAsia="ru-RU"/>
        </w:rPr>
        <w:t>12013</w:t>
      </w: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 В 2023 – 2030 годах учтены показатели в соответствии с долгосрочным </w:t>
      </w:r>
      <w:r w:rsidRPr="00C956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прогнозом социально-экономического развития </w:t>
      </w:r>
      <w:r w:rsidR="00AE7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ского сельского поселения на период  до 2030 года, утвержденные распоряжением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прогнозе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4-2026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C95688" w:rsidRPr="00C95688" w:rsidRDefault="00C95688" w:rsidP="00C95688">
      <w:pPr>
        <w:suppressAutoHyphens/>
        <w:spacing w:after="0" w:line="254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Прогноз основных характеристик бюджета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</w:t>
      </w:r>
      <w:proofErr w:type="spellStart"/>
      <w:proofErr w:type="gramStart"/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тыс</w:t>
      </w:r>
      <w:proofErr w:type="spellEnd"/>
      <w:proofErr w:type="gramEnd"/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рублей)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1"/>
        <w:gridCol w:w="951"/>
        <w:gridCol w:w="951"/>
        <w:gridCol w:w="953"/>
        <w:gridCol w:w="950"/>
        <w:gridCol w:w="951"/>
        <w:gridCol w:w="951"/>
        <w:gridCol w:w="953"/>
        <w:gridCol w:w="1086"/>
      </w:tblGrid>
      <w:tr w:rsidR="00C95688" w:rsidRPr="00C95688" w:rsidTr="00AE7D8A">
        <w:tc>
          <w:tcPr>
            <w:tcW w:w="2041" w:type="dxa"/>
            <w:vMerge w:val="restart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81" w:type="dxa"/>
            <w:gridSpan w:val="8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C95688" w:rsidRPr="00C95688" w:rsidTr="00AE7D8A">
        <w:tc>
          <w:tcPr>
            <w:tcW w:w="2041" w:type="dxa"/>
            <w:vMerge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2023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24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25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6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7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8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9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13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30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</w:tr>
    </w:tbl>
    <w:p w:rsidR="00C95688" w:rsidRPr="00C95688" w:rsidRDefault="00C95688" w:rsidP="00C95688">
      <w:pPr>
        <w:spacing w:after="0" w:line="25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6"/>
        <w:gridCol w:w="951"/>
        <w:gridCol w:w="952"/>
        <w:gridCol w:w="954"/>
        <w:gridCol w:w="952"/>
        <w:gridCol w:w="952"/>
        <w:gridCol w:w="951"/>
        <w:gridCol w:w="954"/>
        <w:gridCol w:w="1085"/>
      </w:tblGrid>
      <w:tr w:rsidR="00C95688" w:rsidRPr="00C95688" w:rsidTr="000279C1">
        <w:trPr>
          <w:cantSplit/>
          <w:tblHeader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9</w:t>
            </w:r>
          </w:p>
        </w:tc>
      </w:tr>
      <w:tr w:rsidR="00C95688" w:rsidRPr="00C95688" w:rsidTr="000279C1">
        <w:trPr>
          <w:cantSplit/>
        </w:trPr>
        <w:tc>
          <w:tcPr>
            <w:tcW w:w="9416" w:type="dxa"/>
            <w:gridSpan w:val="9"/>
            <w:hideMark/>
          </w:tcPr>
          <w:p w:rsidR="00C95688" w:rsidRPr="00C95688" w:rsidRDefault="00C95688" w:rsidP="000279C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highlight w:val="yellow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Показатели бюджета </w:t>
            </w:r>
            <w:r w:rsidR="000279C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 xml:space="preserve">Доходы, </w:t>
            </w:r>
          </w:p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в том числе: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C95688" w:rsidRPr="00C95688" w:rsidRDefault="00EF12D5" w:rsidP="00EF12D5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12292,9</w:t>
            </w:r>
          </w:p>
        </w:tc>
        <w:tc>
          <w:tcPr>
            <w:tcW w:w="926" w:type="dxa"/>
            <w:hideMark/>
          </w:tcPr>
          <w:p w:rsidR="00C95688" w:rsidRPr="00C95688" w:rsidRDefault="00EF12D5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10951,8</w:t>
            </w:r>
          </w:p>
        </w:tc>
        <w:tc>
          <w:tcPr>
            <w:tcW w:w="924" w:type="dxa"/>
            <w:hideMark/>
          </w:tcPr>
          <w:p w:rsidR="00C95688" w:rsidRPr="00C95688" w:rsidRDefault="00EF12D5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10649,4</w:t>
            </w:r>
          </w:p>
        </w:tc>
        <w:tc>
          <w:tcPr>
            <w:tcW w:w="924" w:type="dxa"/>
            <w:hideMark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11144,4</w:t>
            </w:r>
          </w:p>
        </w:tc>
        <w:tc>
          <w:tcPr>
            <w:tcW w:w="923" w:type="dxa"/>
            <w:hideMark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11666,0</w:t>
            </w:r>
          </w:p>
        </w:tc>
        <w:tc>
          <w:tcPr>
            <w:tcW w:w="926" w:type="dxa"/>
            <w:hideMark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12215,8</w:t>
            </w:r>
          </w:p>
        </w:tc>
        <w:tc>
          <w:tcPr>
            <w:tcW w:w="1054" w:type="dxa"/>
            <w:hideMark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12795,2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3443,9</w:t>
            </w:r>
          </w:p>
        </w:tc>
        <w:tc>
          <w:tcPr>
            <w:tcW w:w="924" w:type="dxa"/>
            <w:hideMark/>
          </w:tcPr>
          <w:p w:rsidR="00C95688" w:rsidRPr="00C95688" w:rsidRDefault="00EF12D5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6068,0</w:t>
            </w:r>
          </w:p>
        </w:tc>
        <w:tc>
          <w:tcPr>
            <w:tcW w:w="926" w:type="dxa"/>
            <w:hideMark/>
          </w:tcPr>
          <w:p w:rsidR="00C95688" w:rsidRPr="00C95688" w:rsidRDefault="00EF12D5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6081,5</w:t>
            </w:r>
          </w:p>
        </w:tc>
        <w:tc>
          <w:tcPr>
            <w:tcW w:w="924" w:type="dxa"/>
            <w:hideMark/>
          </w:tcPr>
          <w:p w:rsidR="00C95688" w:rsidRPr="00C95688" w:rsidRDefault="00EF12D5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6183,7</w:t>
            </w:r>
          </w:p>
        </w:tc>
        <w:tc>
          <w:tcPr>
            <w:tcW w:w="924" w:type="dxa"/>
            <w:hideMark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6567,1</w:t>
            </w:r>
          </w:p>
        </w:tc>
        <w:tc>
          <w:tcPr>
            <w:tcW w:w="923" w:type="dxa"/>
            <w:hideMark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6974,2</w:t>
            </w:r>
          </w:p>
        </w:tc>
        <w:tc>
          <w:tcPr>
            <w:tcW w:w="926" w:type="dxa"/>
            <w:hideMark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7406,7</w:t>
            </w:r>
          </w:p>
        </w:tc>
        <w:tc>
          <w:tcPr>
            <w:tcW w:w="1054" w:type="dxa"/>
            <w:hideMark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7865,9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5443,0</w:t>
            </w:r>
          </w:p>
        </w:tc>
        <w:tc>
          <w:tcPr>
            <w:tcW w:w="924" w:type="dxa"/>
            <w:hideMark/>
          </w:tcPr>
          <w:p w:rsidR="00C95688" w:rsidRPr="00C95688" w:rsidRDefault="006B488F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6224,9</w:t>
            </w:r>
          </w:p>
        </w:tc>
        <w:tc>
          <w:tcPr>
            <w:tcW w:w="926" w:type="dxa"/>
            <w:hideMark/>
          </w:tcPr>
          <w:p w:rsidR="00C95688" w:rsidRPr="00C95688" w:rsidRDefault="006B488F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4870,3</w:t>
            </w:r>
          </w:p>
        </w:tc>
        <w:tc>
          <w:tcPr>
            <w:tcW w:w="924" w:type="dxa"/>
            <w:hideMark/>
          </w:tcPr>
          <w:p w:rsidR="00C95688" w:rsidRPr="00C95688" w:rsidRDefault="006B488F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4465,7</w:t>
            </w:r>
          </w:p>
        </w:tc>
        <w:tc>
          <w:tcPr>
            <w:tcW w:w="924" w:type="dxa"/>
            <w:hideMark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4577,3</w:t>
            </w:r>
          </w:p>
        </w:tc>
        <w:tc>
          <w:tcPr>
            <w:tcW w:w="923" w:type="dxa"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4691,8</w:t>
            </w:r>
          </w:p>
        </w:tc>
        <w:tc>
          <w:tcPr>
            <w:tcW w:w="926" w:type="dxa"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4809,1</w:t>
            </w:r>
          </w:p>
        </w:tc>
        <w:tc>
          <w:tcPr>
            <w:tcW w:w="1054" w:type="dxa"/>
          </w:tcPr>
          <w:p w:rsidR="00C95688" w:rsidRPr="00C95688" w:rsidRDefault="0085400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4929,3</w:t>
            </w:r>
          </w:p>
        </w:tc>
      </w:tr>
      <w:tr w:rsidR="000279C1" w:rsidRPr="00C95688" w:rsidTr="000279C1">
        <w:trPr>
          <w:cantSplit/>
        </w:trPr>
        <w:tc>
          <w:tcPr>
            <w:tcW w:w="1891" w:type="dxa"/>
            <w:hideMark/>
          </w:tcPr>
          <w:p w:rsidR="000279C1" w:rsidRPr="00C95688" w:rsidRDefault="000279C1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Расходы</w:t>
            </w:r>
          </w:p>
        </w:tc>
        <w:tc>
          <w:tcPr>
            <w:tcW w:w="924" w:type="dxa"/>
            <w:hideMark/>
          </w:tcPr>
          <w:p w:rsidR="000279C1" w:rsidRPr="00C95688" w:rsidRDefault="000279C1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0279C1" w:rsidRPr="00C95688" w:rsidRDefault="00EF12D5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12292,9</w:t>
            </w:r>
          </w:p>
        </w:tc>
        <w:tc>
          <w:tcPr>
            <w:tcW w:w="926" w:type="dxa"/>
            <w:hideMark/>
          </w:tcPr>
          <w:p w:rsidR="000279C1" w:rsidRPr="00C95688" w:rsidRDefault="00EF12D5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10951,8</w:t>
            </w:r>
          </w:p>
        </w:tc>
        <w:tc>
          <w:tcPr>
            <w:tcW w:w="924" w:type="dxa"/>
            <w:hideMark/>
          </w:tcPr>
          <w:p w:rsidR="000279C1" w:rsidRPr="00C95688" w:rsidRDefault="00EF12D5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10649,4</w:t>
            </w:r>
          </w:p>
        </w:tc>
        <w:tc>
          <w:tcPr>
            <w:tcW w:w="924" w:type="dxa"/>
            <w:hideMark/>
          </w:tcPr>
          <w:p w:rsidR="000279C1" w:rsidRPr="00C95688" w:rsidRDefault="00854008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11144,4</w:t>
            </w:r>
          </w:p>
        </w:tc>
        <w:tc>
          <w:tcPr>
            <w:tcW w:w="923" w:type="dxa"/>
          </w:tcPr>
          <w:p w:rsidR="000279C1" w:rsidRPr="00C95688" w:rsidRDefault="00854008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11666,0</w:t>
            </w:r>
          </w:p>
        </w:tc>
        <w:tc>
          <w:tcPr>
            <w:tcW w:w="926" w:type="dxa"/>
          </w:tcPr>
          <w:p w:rsidR="000279C1" w:rsidRPr="00C95688" w:rsidRDefault="00854008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12215,8</w:t>
            </w:r>
          </w:p>
        </w:tc>
        <w:tc>
          <w:tcPr>
            <w:tcW w:w="1054" w:type="dxa"/>
          </w:tcPr>
          <w:p w:rsidR="000279C1" w:rsidRPr="00C95688" w:rsidRDefault="00854008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12795,2</w:t>
            </w:r>
          </w:p>
        </w:tc>
      </w:tr>
      <w:tr w:rsidR="000279C1" w:rsidRPr="00C95688" w:rsidTr="000279C1">
        <w:trPr>
          <w:cantSplit/>
        </w:trPr>
        <w:tc>
          <w:tcPr>
            <w:tcW w:w="1891" w:type="dxa"/>
            <w:hideMark/>
          </w:tcPr>
          <w:p w:rsidR="000279C1" w:rsidRPr="00C95688" w:rsidRDefault="000279C1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Расходы (без учета условно утвержденных расходов)*</w:t>
            </w:r>
          </w:p>
        </w:tc>
        <w:tc>
          <w:tcPr>
            <w:tcW w:w="924" w:type="dxa"/>
            <w:hideMark/>
          </w:tcPr>
          <w:p w:rsidR="000279C1" w:rsidRPr="00C95688" w:rsidRDefault="000279C1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0279C1" w:rsidRPr="00C95688" w:rsidRDefault="00EF12D5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12292,9</w:t>
            </w:r>
          </w:p>
        </w:tc>
        <w:tc>
          <w:tcPr>
            <w:tcW w:w="926" w:type="dxa"/>
            <w:hideMark/>
          </w:tcPr>
          <w:p w:rsidR="000279C1" w:rsidRPr="00C95688" w:rsidRDefault="00CF5DB2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10687,8</w:t>
            </w:r>
          </w:p>
        </w:tc>
        <w:tc>
          <w:tcPr>
            <w:tcW w:w="924" w:type="dxa"/>
            <w:hideMark/>
          </w:tcPr>
          <w:p w:rsidR="000279C1" w:rsidRPr="00C95688" w:rsidRDefault="00CF5DB2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10124,4</w:t>
            </w:r>
          </w:p>
        </w:tc>
        <w:tc>
          <w:tcPr>
            <w:tcW w:w="924" w:type="dxa"/>
            <w:hideMark/>
          </w:tcPr>
          <w:p w:rsidR="000279C1" w:rsidRPr="00C95688" w:rsidRDefault="00CF5DB2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10529,4</w:t>
            </w:r>
          </w:p>
        </w:tc>
        <w:tc>
          <w:tcPr>
            <w:tcW w:w="923" w:type="dxa"/>
          </w:tcPr>
          <w:p w:rsidR="000279C1" w:rsidRPr="00C95688" w:rsidRDefault="00CF5DB2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10951,6</w:t>
            </w:r>
          </w:p>
        </w:tc>
        <w:tc>
          <w:tcPr>
            <w:tcW w:w="926" w:type="dxa"/>
          </w:tcPr>
          <w:p w:rsidR="000279C1" w:rsidRPr="00C95688" w:rsidRDefault="00CF5DB2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11388,6</w:t>
            </w:r>
          </w:p>
        </w:tc>
        <w:tc>
          <w:tcPr>
            <w:tcW w:w="1054" w:type="dxa"/>
          </w:tcPr>
          <w:p w:rsidR="000279C1" w:rsidRPr="00C95688" w:rsidRDefault="00CF5DB2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11844,1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Дефицит/профицит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Источники финансирования дефицита бюджета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 xml:space="preserve">Муниципальный долг </w:t>
            </w:r>
            <w:r w:rsidRPr="00C95688">
              <w:rPr>
                <w:rFonts w:ascii="Times New Roman" w:eastAsia="Calibri" w:hAnsi="Times New Roman" w:cs="Times New Roman"/>
                <w:bCs/>
                <w:spacing w:val="-6"/>
              </w:rPr>
              <w:t>к налоговым и неналоговым</w:t>
            </w:r>
            <w:r w:rsidRPr="00C95688">
              <w:rPr>
                <w:rFonts w:ascii="Times New Roman" w:eastAsia="Calibri" w:hAnsi="Times New Roman" w:cs="Times New Roman"/>
                <w:bCs/>
              </w:rPr>
              <w:t xml:space="preserve"> доходам (процентов)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</w:tbl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 В расходах бюджета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 выделены расходы за исключением условно утвержденных расходов на плановый период 2024 – 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2030 годов в соответствии с методикой расчета,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5,0 процентов от общего объема расходов за исключением расходов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 счет целевых средств из областного бюджета, далее по годам с увеличением на 2,5 процента ежегодно.</w:t>
      </w:r>
    </w:p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**Показатели бюджета на 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учтены в соответствии с решением Собрания депутатов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 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Орловского района на 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Показатели бюджета на 202</w:t>
      </w:r>
      <w:r w:rsidR="009339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-2030 годы предусмотрены по доходам с учетом темпа роста налоговых и неналоговых доходов, по расходам с учетом уровня инфляции.</w:t>
      </w:r>
    </w:p>
    <w:p w:rsidR="00C95688" w:rsidRPr="00C95688" w:rsidRDefault="00C95688" w:rsidP="00C9568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95688" w:rsidRPr="008D6BC3" w:rsidRDefault="00C95688" w:rsidP="008D6BC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2.1. Показатели финансового обеспечения муниципальных программ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</w:t>
      </w:r>
    </w:p>
    <w:p w:rsidR="00C95688" w:rsidRPr="00C95688" w:rsidRDefault="00C95688" w:rsidP="00C95688">
      <w:pPr>
        <w:tabs>
          <w:tab w:val="left" w:pos="1294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(</w:t>
      </w:r>
      <w:proofErr w:type="spellStart"/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тыс</w:t>
      </w:r>
      <w:proofErr w:type="spellEnd"/>
      <w:proofErr w:type="gramEnd"/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рублей)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845"/>
        <w:gridCol w:w="811"/>
        <w:gridCol w:w="823"/>
        <w:gridCol w:w="817"/>
        <w:gridCol w:w="809"/>
        <w:gridCol w:w="947"/>
        <w:gridCol w:w="945"/>
        <w:gridCol w:w="836"/>
      </w:tblGrid>
      <w:tr w:rsidR="00C95688" w:rsidRPr="00C95688" w:rsidTr="00AE7D8A">
        <w:trPr>
          <w:tblHeader/>
        </w:trPr>
        <w:tc>
          <w:tcPr>
            <w:tcW w:w="10268" w:type="dxa"/>
            <w:gridSpan w:val="9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Расходы на финансовое обеспечение реализации муниципальных программ Орловского района</w:t>
            </w:r>
            <w:proofErr w:type="gramStart"/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C95688" w:rsidRPr="00C95688" w:rsidTr="00AE7D8A">
        <w:trPr>
          <w:tblHeader/>
        </w:trPr>
        <w:tc>
          <w:tcPr>
            <w:tcW w:w="3149" w:type="dxa"/>
            <w:vMerge w:val="restart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  <w:p w:rsidR="00C95688" w:rsidRPr="00C95688" w:rsidRDefault="00AE7D8A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</w:t>
            </w:r>
            <w:r w:rsidR="00C95688"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7119" w:type="dxa"/>
            <w:gridSpan w:val="8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Год периода прогнозирования</w:t>
            </w:r>
          </w:p>
        </w:tc>
      </w:tr>
      <w:tr w:rsidR="00C95688" w:rsidRPr="00C95688" w:rsidTr="00AE7D8A">
        <w:trPr>
          <w:tblHeader/>
        </w:trPr>
        <w:tc>
          <w:tcPr>
            <w:tcW w:w="3149" w:type="dxa"/>
            <w:vMerge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2023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5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24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25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6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7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8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8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85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9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7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30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</w:tr>
    </w:tbl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844"/>
        <w:gridCol w:w="812"/>
        <w:gridCol w:w="813"/>
        <w:gridCol w:w="830"/>
        <w:gridCol w:w="812"/>
        <w:gridCol w:w="946"/>
        <w:gridCol w:w="944"/>
        <w:gridCol w:w="837"/>
      </w:tblGrid>
      <w:tr w:rsidR="00C95688" w:rsidRPr="00C95688" w:rsidTr="000279C1">
        <w:trPr>
          <w:tblHeader/>
        </w:trPr>
        <w:tc>
          <w:tcPr>
            <w:tcW w:w="29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1758" w:rsidRPr="00C95688" w:rsidTr="000279C1">
        <w:tc>
          <w:tcPr>
            <w:tcW w:w="2913" w:type="dxa"/>
          </w:tcPr>
          <w:p w:rsidR="00DA1758" w:rsidRPr="00C95688" w:rsidRDefault="00DA175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общественного порядка и противодействие преступности</w:t>
            </w:r>
          </w:p>
        </w:tc>
        <w:tc>
          <w:tcPr>
            <w:tcW w:w="820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6" w:type="dxa"/>
          </w:tcPr>
          <w:p w:rsidR="00DA1758" w:rsidRDefault="00DA1758" w:rsidP="00DA175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8" w:type="dxa"/>
          </w:tcPr>
          <w:p w:rsidR="00DA1758" w:rsidRDefault="00DA1758" w:rsidP="009339D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933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</w:tcPr>
          <w:p w:rsidR="00DA1758" w:rsidRDefault="00DA1758" w:rsidP="009339D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933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</w:tcPr>
          <w:p w:rsidR="00DA1758" w:rsidRDefault="00DA1758" w:rsidP="009339D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933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</w:tcPr>
          <w:p w:rsidR="00DA1758" w:rsidRDefault="00DA1758" w:rsidP="009339D8">
            <w:pPr>
              <w:jc w:val="center"/>
            </w:pPr>
            <w:r w:rsidRPr="005D0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933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1758" w:rsidRPr="00C95688" w:rsidTr="000279C1">
        <w:tc>
          <w:tcPr>
            <w:tcW w:w="2913" w:type="dxa"/>
          </w:tcPr>
          <w:p w:rsidR="00DA1758" w:rsidRPr="00C95688" w:rsidRDefault="00DA175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20" w:type="dxa"/>
          </w:tcPr>
          <w:p w:rsidR="00DA1758" w:rsidRPr="00C95688" w:rsidRDefault="00DA1758" w:rsidP="00D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DA175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A175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культуры и туризма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2195,1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3404,3</w:t>
            </w:r>
          </w:p>
        </w:tc>
        <w:tc>
          <w:tcPr>
            <w:tcW w:w="789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2726,1</w:t>
            </w:r>
          </w:p>
        </w:tc>
        <w:tc>
          <w:tcPr>
            <w:tcW w:w="806" w:type="dxa"/>
          </w:tcPr>
          <w:p w:rsidR="00BC4941" w:rsidRPr="00C95688" w:rsidRDefault="00BC4941" w:rsidP="007D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D5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935,9</w:t>
            </w:r>
          </w:p>
        </w:tc>
        <w:tc>
          <w:tcPr>
            <w:tcW w:w="788" w:type="dxa"/>
          </w:tcPr>
          <w:p w:rsidR="00BC4941" w:rsidRDefault="007D5AD7" w:rsidP="00BC4941">
            <w:pPr>
              <w:jc w:val="center"/>
            </w:pPr>
            <w:r>
              <w:t>2013,3</w:t>
            </w:r>
          </w:p>
        </w:tc>
        <w:tc>
          <w:tcPr>
            <w:tcW w:w="919" w:type="dxa"/>
          </w:tcPr>
          <w:p w:rsidR="00BC4941" w:rsidRDefault="007D5AD7" w:rsidP="00BC4941">
            <w:pPr>
              <w:jc w:val="center"/>
            </w:pPr>
            <w:r>
              <w:t>2093,9</w:t>
            </w:r>
          </w:p>
        </w:tc>
        <w:tc>
          <w:tcPr>
            <w:tcW w:w="917" w:type="dxa"/>
          </w:tcPr>
          <w:p w:rsidR="00BC4941" w:rsidRDefault="007D5AD7" w:rsidP="00BC4941">
            <w:pPr>
              <w:jc w:val="center"/>
            </w:pPr>
            <w:r>
              <w:t>2177,6</w:t>
            </w:r>
          </w:p>
        </w:tc>
        <w:tc>
          <w:tcPr>
            <w:tcW w:w="813" w:type="dxa"/>
          </w:tcPr>
          <w:p w:rsidR="00BC4941" w:rsidRDefault="007D5AD7" w:rsidP="00BC4941">
            <w:pPr>
              <w:jc w:val="center"/>
            </w:pPr>
            <w:r>
              <w:t>2264,7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Охрана окружающей среды и рациональное природопользование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C4941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BC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физической культуры и спорта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C4941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6" w:type="dxa"/>
          </w:tcPr>
          <w:p w:rsidR="00BC4941" w:rsidRDefault="00BC4941">
            <w:r w:rsidRPr="004F6E09">
              <w:t>0,0</w:t>
            </w:r>
          </w:p>
        </w:tc>
        <w:tc>
          <w:tcPr>
            <w:tcW w:w="788" w:type="dxa"/>
          </w:tcPr>
          <w:p w:rsidR="00BC4941" w:rsidRDefault="00BC4941">
            <w:r w:rsidRPr="004F6E09">
              <w:t>0,0</w:t>
            </w:r>
          </w:p>
        </w:tc>
        <w:tc>
          <w:tcPr>
            <w:tcW w:w="919" w:type="dxa"/>
          </w:tcPr>
          <w:p w:rsidR="00BC4941" w:rsidRDefault="00BC4941">
            <w:r w:rsidRPr="004F6E09">
              <w:t>0,0</w:t>
            </w:r>
          </w:p>
        </w:tc>
        <w:tc>
          <w:tcPr>
            <w:tcW w:w="917" w:type="dxa"/>
          </w:tcPr>
          <w:p w:rsidR="00BC4941" w:rsidRDefault="00BC4941">
            <w:r w:rsidRPr="004F6E09">
              <w:t>0,0</w:t>
            </w:r>
          </w:p>
        </w:tc>
        <w:tc>
          <w:tcPr>
            <w:tcW w:w="813" w:type="dxa"/>
          </w:tcPr>
          <w:p w:rsidR="00BC4941" w:rsidRDefault="00BC4941">
            <w:r w:rsidRPr="004F6E09"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транспортной системы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88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A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A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Энергоэффективность и развитие энергетики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Муниципальная политика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Эффективное управление муниципальными финансами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5628,5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7430,8</w:t>
            </w:r>
          </w:p>
        </w:tc>
        <w:tc>
          <w:tcPr>
            <w:tcW w:w="789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7067,8</w:t>
            </w:r>
          </w:p>
        </w:tc>
        <w:tc>
          <w:tcPr>
            <w:tcW w:w="806" w:type="dxa"/>
          </w:tcPr>
          <w:p w:rsidR="00BC4941" w:rsidRPr="00C95688" w:rsidRDefault="007D5AD7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7011,9</w:t>
            </w:r>
          </w:p>
        </w:tc>
        <w:tc>
          <w:tcPr>
            <w:tcW w:w="788" w:type="dxa"/>
          </w:tcPr>
          <w:p w:rsidR="00BC4941" w:rsidRDefault="007D5A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7292,4</w:t>
            </w:r>
          </w:p>
        </w:tc>
        <w:tc>
          <w:tcPr>
            <w:tcW w:w="919" w:type="dxa"/>
          </w:tcPr>
          <w:p w:rsidR="00BC4941" w:rsidRDefault="007D5A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7584,0</w:t>
            </w:r>
          </w:p>
        </w:tc>
        <w:tc>
          <w:tcPr>
            <w:tcW w:w="917" w:type="dxa"/>
          </w:tcPr>
          <w:p w:rsidR="00BC4941" w:rsidRDefault="007D5A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7887,4</w:t>
            </w:r>
          </w:p>
        </w:tc>
        <w:tc>
          <w:tcPr>
            <w:tcW w:w="813" w:type="dxa"/>
          </w:tcPr>
          <w:p w:rsidR="00BC4941" w:rsidRDefault="007D5A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8202,9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Обеспечение качественными жилищно-коммунальными услугами населения и благоустройство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  <w:r w:rsidR="00BC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Социальная поддержка граждан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88" w:type="dxa"/>
          </w:tcPr>
          <w:p w:rsidR="00C95688" w:rsidRPr="00C95688" w:rsidRDefault="00DA1758" w:rsidP="007D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5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DA1758" w:rsidP="007D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5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88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19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17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8728,6</w:t>
            </w:r>
          </w:p>
        </w:tc>
        <w:tc>
          <w:tcPr>
            <w:tcW w:w="788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12109,1</w:t>
            </w:r>
          </w:p>
        </w:tc>
        <w:tc>
          <w:tcPr>
            <w:tcW w:w="789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10496,9</w:t>
            </w:r>
          </w:p>
        </w:tc>
        <w:tc>
          <w:tcPr>
            <w:tcW w:w="806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9650,8</w:t>
            </w:r>
          </w:p>
        </w:tc>
        <w:tc>
          <w:tcPr>
            <w:tcW w:w="788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9508,8</w:t>
            </w:r>
          </w:p>
        </w:tc>
        <w:tc>
          <w:tcPr>
            <w:tcW w:w="919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9881,0</w:t>
            </w:r>
          </w:p>
        </w:tc>
        <w:tc>
          <w:tcPr>
            <w:tcW w:w="917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10268,4</w:t>
            </w:r>
          </w:p>
        </w:tc>
        <w:tc>
          <w:tcPr>
            <w:tcW w:w="813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10671,1</w:t>
            </w:r>
          </w:p>
        </w:tc>
      </w:tr>
    </w:tbl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*В составе бюджетного прогноза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Орловского района на период 202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расходы на финансовое обеспечение муниципальных программ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 учтены в соответствии с решением Собрания депутатов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от 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.12.202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83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Орловского района на 202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и на плановый период 202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202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годов».</w:t>
      </w:r>
      <w:proofErr w:type="gramEnd"/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** Показатели бюджета на 202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-2030 годы 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расчетно спрогнозированы </w:t>
      </w:r>
      <w:proofErr w:type="gramStart"/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</w:t>
      </w:r>
      <w:proofErr w:type="gramEnd"/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параметров</w:t>
      </w:r>
      <w:proofErr w:type="gramEnd"/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2026 года с ежегодной индексацией на уровень инфляции 4,0 процента.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подходы к формированию</w:t>
      </w:r>
    </w:p>
    <w:p w:rsidR="00854008" w:rsidRPr="00854008" w:rsidRDefault="00C95688" w:rsidP="00854008">
      <w:pPr>
        <w:suppressAutoHyphens/>
        <w:spacing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политики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2023 – 2030 </w:t>
      </w:r>
    </w:p>
    <w:p w:rsidR="00854008" w:rsidRPr="00854008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854008" w:rsidRPr="00854008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прогнозных показателей дефицита (профицита), источников </w:t>
      </w:r>
      <w:r w:rsidRPr="008540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его финансирования и муниципального долга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Донского сельского поселения</w:t>
      </w:r>
      <w:r w:rsidRPr="008540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осуществлен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854008" w:rsidRPr="008D6BC3" w:rsidRDefault="00854008" w:rsidP="008D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</w:t>
      </w:r>
      <w:proofErr w:type="gramStart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 период будет направлена на обеспечение решения приоритетных задач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одновременном обеспечении устойчивости и сбалансированности бюджетной системы.</w:t>
      </w:r>
    </w:p>
    <w:p w:rsidR="00854008" w:rsidRPr="00854008" w:rsidRDefault="00854008" w:rsidP="0085400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</w:t>
      </w:r>
    </w:p>
    <w:p w:rsidR="00854008" w:rsidRPr="00854008" w:rsidRDefault="00854008" w:rsidP="0085400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(налоговых и неналоговых) доходов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налоговые и неналоговые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увеличатся в 2,</w:t>
      </w:r>
      <w:r w:rsidR="002C469E" w:rsidRP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к уровню 2023 года.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Поступательной динамике собственных доходов способствует стимулирующий характер налоговой политики района. За истекший период в 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налоговой политики решены следующие задачи: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льгота по земельному налогу отдельным категориям граждан.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спрогнозированы в соответствии с положениями Бюджетного </w:t>
      </w:r>
      <w:hyperlink r:id="rId9" w:history="1">
        <w:r w:rsidRPr="0085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поселения.</w:t>
      </w:r>
      <w:proofErr w:type="gramEnd"/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854008" w:rsidRPr="00854008" w:rsidRDefault="00854008" w:rsidP="00854008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54008" w:rsidRPr="00854008" w:rsidRDefault="00854008" w:rsidP="00854008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54008" w:rsidRPr="00854008" w:rsidRDefault="00854008" w:rsidP="00854008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 областной финансовой помощи</w:t>
      </w:r>
    </w:p>
    <w:p w:rsidR="00854008" w:rsidRPr="00854008" w:rsidRDefault="00854008" w:rsidP="00854008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54008" w:rsidRPr="00854008" w:rsidRDefault="00854008" w:rsidP="0085400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Проводимая на областном уровне политика в области межбюджетных отношений направлена на повышение финансовой самостоятельности и ответственности органов местного самоуправления. </w:t>
      </w:r>
    </w:p>
    <w:p w:rsidR="00854008" w:rsidRPr="00854008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безвозмездных поступлений на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соответствует значениям, утвержденным Решением Собрания депутатов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400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40077B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40077B" w:rsidRDefault="00854008" w:rsidP="006F1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утвержденных показателей по дотации на момент формирования бюджетного прогноза, начиная с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расчете безвозмездных поступлений использовались данные по объему дотации на выравнивание бюджетной обеспеченности на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утвержденному Решением Собрания депутатов </w:t>
      </w:r>
      <w:r w:rsidR="0040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400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 Орловского района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 применением индексации ежегодно на утвержденный уровень инфляции 4,0%, а также учтена дотация на частичную компенсацию дополнительных расходов на повышение оплаты труда  работников бюджетной сферы на уровне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854008" w:rsidRPr="006F1A72" w:rsidRDefault="00854008" w:rsidP="008D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трансферты с 202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2030 год учтены в соответствии с объемом на  202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утвержденным Решением Собрания депутатов </w:t>
      </w:r>
      <w:r w:rsidR="0040077B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40077B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6F1A72" w:rsidRDefault="00854008" w:rsidP="0085400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 расходов</w:t>
      </w:r>
    </w:p>
    <w:p w:rsidR="00854008" w:rsidRPr="006F1A72" w:rsidRDefault="00854008" w:rsidP="00854008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54008" w:rsidRPr="006F1A72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на период 202</w:t>
      </w:r>
      <w:r w:rsidR="002C469E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D2F6B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годов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учтены в соответствии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 Орловского района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период 2027-2030 годов расходная часть бюджета будет обеспечена поступательным наполнением доходной части бюджета.</w:t>
      </w:r>
    </w:p>
    <w:p w:rsidR="00854008" w:rsidRPr="008D6BC3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F1A72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учтены условно утвержденные расходы в объеме 2,5 процента и 5,0 процентов от общего объема расходов  бюджета 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расходов, предусмотренных за счет целевых средств из областного бюджета, с 202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услов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утвержденные расходы учтены 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на 2,5 процента ежегодно, что будет являться определенным резервом для планирования расходов в плановом периоде.</w:t>
      </w:r>
      <w:proofErr w:type="gramEnd"/>
    </w:p>
    <w:p w:rsidR="00854008" w:rsidRPr="006F1A72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от 27.12.2018 № 1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в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 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на основе муниципальных программ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района.</w:t>
      </w:r>
    </w:p>
    <w:p w:rsidR="00854008" w:rsidRPr="006F1A72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расходов бюджета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формируемых в рамках муниципальных программ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ежегодно планируется более 90 процентов в общем объеме расходов бюджета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района.</w:t>
      </w:r>
    </w:p>
    <w:p w:rsidR="00854008" w:rsidRPr="006F1A72" w:rsidRDefault="00854008" w:rsidP="008D6B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объем сре</w:t>
      </w:r>
      <w:proofErr w:type="gramStart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ск</w:t>
      </w:r>
      <w:proofErr w:type="gramEnd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онцентрирован на реализации муниципальных программ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предусматривающих инвестиции в человеческий капитал, включая расходы на развитие образования, здравоохранения, культуры и спорта, социальную поддержку и социальное обслуживание населения 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поддержку молодежи, обеспечение отдельных категорий граждан жильем. </w:t>
      </w:r>
    </w:p>
    <w:p w:rsidR="00854008" w:rsidRPr="006F1A72" w:rsidRDefault="008D6BC3" w:rsidP="00854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6F1A72" w:rsidRDefault="00854008" w:rsidP="00854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долговой политике</w:t>
      </w:r>
    </w:p>
    <w:p w:rsidR="00854008" w:rsidRPr="006F1A72" w:rsidRDefault="00854008" w:rsidP="00854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</w:t>
      </w:r>
      <w:proofErr w:type="gramStart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на</w:t>
      </w:r>
      <w:proofErr w:type="gramEnd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 период будет направлена на обеспечение потребностей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в заемном финансировании, своевременном и полном исполнении муниципальных долговых обязательств, минимизации расходов на обслуживание долга, поддержание объема и структуры муниципального долга на экономически безопасном уровне.</w:t>
      </w: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Долговая политика является производной от бюджетной политики. В 2023 - 203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планируется осуществление рыночных заимствований в целях обеспечения исполнения долговых обязательств.</w:t>
      </w: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комплекса мер в рамках реализации долговой политики позволит привлекать необходимые для развития района заемные ресурсы при поддержании приемлемых уровней риска и стоимости заимствований.</w:t>
      </w: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4008" w:rsidRPr="006F1A72" w:rsidRDefault="00854008" w:rsidP="00854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4008" w:rsidRPr="006F1A72" w:rsidRDefault="00854008" w:rsidP="00854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5688" w:rsidRPr="006F1A72" w:rsidRDefault="0040077B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</w:t>
      </w:r>
    </w:p>
    <w:p w:rsidR="00C95688" w:rsidRPr="006F1A72" w:rsidRDefault="00C95688" w:rsidP="00C95688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highlight w:val="yellow"/>
          <w:lang w:eastAsia="ru-RU"/>
        </w:rPr>
      </w:pPr>
    </w:p>
    <w:p w:rsidR="00C9568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6F1A72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95688" w:rsidRPr="006F1A72" w:rsidRDefault="0040077B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827" w:rsidRPr="006F1A72" w:rsidRDefault="00551827"/>
    <w:sectPr w:rsidR="00551827" w:rsidRPr="006F1A72" w:rsidSect="008D6BC3">
      <w:footerReference w:type="default" r:id="rId10"/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DF5" w:rsidRDefault="00B96DF5">
      <w:pPr>
        <w:spacing w:after="0" w:line="240" w:lineRule="auto"/>
      </w:pPr>
      <w:r>
        <w:separator/>
      </w:r>
    </w:p>
  </w:endnote>
  <w:endnote w:type="continuationSeparator" w:id="0">
    <w:p w:rsidR="00B96DF5" w:rsidRDefault="00B9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9E" w:rsidRDefault="002C469E" w:rsidP="00AE7D8A">
    <w:pPr>
      <w:pStyle w:val="a7"/>
      <w:framePr w:wrap="around" w:vAnchor="text" w:hAnchor="margin" w:xAlign="right" w:y="1"/>
      <w:rPr>
        <w:rStyle w:val="ab"/>
      </w:rPr>
    </w:pPr>
  </w:p>
  <w:p w:rsidR="002C469E" w:rsidRPr="00DE5377" w:rsidRDefault="002C469E" w:rsidP="00AE7D8A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DF5" w:rsidRDefault="00B96DF5">
      <w:pPr>
        <w:spacing w:after="0" w:line="240" w:lineRule="auto"/>
      </w:pPr>
      <w:r>
        <w:separator/>
      </w:r>
    </w:p>
  </w:footnote>
  <w:footnote w:type="continuationSeparator" w:id="0">
    <w:p w:rsidR="00B96DF5" w:rsidRDefault="00B96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073C"/>
    <w:multiLevelType w:val="hybridMultilevel"/>
    <w:tmpl w:val="ECE0F1E2"/>
    <w:lvl w:ilvl="0" w:tplc="9D820CF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14DC613A"/>
    <w:multiLevelType w:val="hybridMultilevel"/>
    <w:tmpl w:val="8BB2A59E"/>
    <w:lvl w:ilvl="0" w:tplc="EFC895A0">
      <w:start w:val="1"/>
      <w:numFmt w:val="decimal"/>
      <w:lvlText w:val="%1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7775F0"/>
    <w:multiLevelType w:val="hybridMultilevel"/>
    <w:tmpl w:val="623E6C78"/>
    <w:lvl w:ilvl="0" w:tplc="8D0809E8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14AE6"/>
    <w:multiLevelType w:val="hybridMultilevel"/>
    <w:tmpl w:val="51DE40B2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3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2510E99"/>
    <w:multiLevelType w:val="hybridMultilevel"/>
    <w:tmpl w:val="028C3610"/>
    <w:lvl w:ilvl="0" w:tplc="684A70C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6904D4"/>
    <w:multiLevelType w:val="hybridMultilevel"/>
    <w:tmpl w:val="5520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7DC36F31"/>
    <w:multiLevelType w:val="multilevel"/>
    <w:tmpl w:val="EF4A880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94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17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BD"/>
    <w:rsid w:val="000279C1"/>
    <w:rsid w:val="000E0CFF"/>
    <w:rsid w:val="000E5253"/>
    <w:rsid w:val="000F2B77"/>
    <w:rsid w:val="00231D31"/>
    <w:rsid w:val="002500CA"/>
    <w:rsid w:val="002A28DC"/>
    <w:rsid w:val="002C087B"/>
    <w:rsid w:val="002C469E"/>
    <w:rsid w:val="003256B3"/>
    <w:rsid w:val="003B6A49"/>
    <w:rsid w:val="0040077B"/>
    <w:rsid w:val="00486646"/>
    <w:rsid w:val="004D2B9F"/>
    <w:rsid w:val="005012C5"/>
    <w:rsid w:val="00514B10"/>
    <w:rsid w:val="00551827"/>
    <w:rsid w:val="00592E5F"/>
    <w:rsid w:val="006B488F"/>
    <w:rsid w:val="006D2F6B"/>
    <w:rsid w:val="006F1A72"/>
    <w:rsid w:val="00725CCF"/>
    <w:rsid w:val="007D5AD7"/>
    <w:rsid w:val="007E6F9E"/>
    <w:rsid w:val="00811038"/>
    <w:rsid w:val="00854008"/>
    <w:rsid w:val="008578BD"/>
    <w:rsid w:val="0086511F"/>
    <w:rsid w:val="008D6BC3"/>
    <w:rsid w:val="009339D8"/>
    <w:rsid w:val="00A53595"/>
    <w:rsid w:val="00A84E71"/>
    <w:rsid w:val="00AE7D8A"/>
    <w:rsid w:val="00B27E92"/>
    <w:rsid w:val="00B322FA"/>
    <w:rsid w:val="00B452E8"/>
    <w:rsid w:val="00B96DF5"/>
    <w:rsid w:val="00BB4764"/>
    <w:rsid w:val="00BC4941"/>
    <w:rsid w:val="00C95688"/>
    <w:rsid w:val="00CF5DB2"/>
    <w:rsid w:val="00D219C8"/>
    <w:rsid w:val="00D92E80"/>
    <w:rsid w:val="00DA1758"/>
    <w:rsid w:val="00E151E9"/>
    <w:rsid w:val="00E152D6"/>
    <w:rsid w:val="00EB675F"/>
    <w:rsid w:val="00E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68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568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C9568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9568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568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95688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5688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8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9568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95688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95688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688"/>
  </w:style>
  <w:style w:type="paragraph" w:styleId="a3">
    <w:name w:val="Body Text"/>
    <w:basedOn w:val="a"/>
    <w:link w:val="a4"/>
    <w:rsid w:val="00C95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956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C95688"/>
    <w:rPr>
      <w:rFonts w:cs="Times New Roman"/>
    </w:rPr>
  </w:style>
  <w:style w:type="paragraph" w:styleId="ac">
    <w:name w:val="Balloon Text"/>
    <w:basedOn w:val="a"/>
    <w:link w:val="ad"/>
    <w:rsid w:val="00C95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956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C956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9568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95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C95688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5688"/>
    <w:pPr>
      <w:widowControl w:val="0"/>
      <w:shd w:val="clear" w:color="auto" w:fill="FFFFFF"/>
      <w:spacing w:before="180" w:after="720" w:line="547" w:lineRule="exact"/>
      <w:jc w:val="both"/>
    </w:pPr>
    <w:rPr>
      <w:rFonts w:cs="Times New Roman"/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C95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2">
    <w:name w:val="Hyperlink"/>
    <w:uiPriority w:val="99"/>
    <w:unhideWhenUsed/>
    <w:rsid w:val="00C95688"/>
    <w:rPr>
      <w:color w:val="0000FF"/>
      <w:u w:val="single"/>
    </w:rPr>
  </w:style>
  <w:style w:type="character" w:styleId="af3">
    <w:name w:val="Emphasis"/>
    <w:uiPriority w:val="99"/>
    <w:qFormat/>
    <w:rsid w:val="00C95688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C95688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C95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sid w:val="00C95688"/>
    <w:rPr>
      <w:rFonts w:ascii="Consolas" w:hAnsi="Consolas" w:cs="Consolas"/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C95688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C95688"/>
    <w:rPr>
      <w:sz w:val="20"/>
      <w:szCs w:val="20"/>
    </w:rPr>
  </w:style>
  <w:style w:type="character" w:customStyle="1" w:styleId="af6">
    <w:name w:val="Текст примечания Знак"/>
    <w:link w:val="af7"/>
    <w:uiPriority w:val="99"/>
    <w:semiHidden/>
    <w:rsid w:val="00C95688"/>
    <w:rPr>
      <w:sz w:val="28"/>
    </w:rPr>
  </w:style>
  <w:style w:type="paragraph" w:styleId="af7">
    <w:name w:val="annotation text"/>
    <w:basedOn w:val="a"/>
    <w:link w:val="af6"/>
    <w:uiPriority w:val="99"/>
    <w:semiHidden/>
    <w:unhideWhenUsed/>
    <w:rsid w:val="00C95688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uiPriority w:val="99"/>
    <w:semiHidden/>
    <w:rsid w:val="00C95688"/>
    <w:rPr>
      <w:sz w:val="20"/>
      <w:szCs w:val="20"/>
    </w:rPr>
  </w:style>
  <w:style w:type="character" w:customStyle="1" w:styleId="af8">
    <w:name w:val="Текст концевой сноски Знак"/>
    <w:link w:val="af9"/>
    <w:uiPriority w:val="99"/>
    <w:semiHidden/>
    <w:rsid w:val="00C95688"/>
    <w:rPr>
      <w:sz w:val="28"/>
    </w:rPr>
  </w:style>
  <w:style w:type="paragraph" w:styleId="af9">
    <w:name w:val="endnote text"/>
    <w:basedOn w:val="a"/>
    <w:link w:val="af8"/>
    <w:uiPriority w:val="99"/>
    <w:semiHidden/>
    <w:unhideWhenUsed/>
    <w:rsid w:val="00C95688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uiPriority w:val="99"/>
    <w:semiHidden/>
    <w:rsid w:val="00C95688"/>
    <w:rPr>
      <w:sz w:val="20"/>
      <w:szCs w:val="20"/>
    </w:rPr>
  </w:style>
  <w:style w:type="character" w:customStyle="1" w:styleId="afa">
    <w:name w:val="Красная строка Знак"/>
    <w:link w:val="afb"/>
    <w:uiPriority w:val="99"/>
    <w:rsid w:val="00C95688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rsid w:val="00C95688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4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C95688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C9568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C95688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C9568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C95688"/>
  </w:style>
  <w:style w:type="character" w:customStyle="1" w:styleId="33">
    <w:name w:val="Основной текст 3 Знак"/>
    <w:link w:val="34"/>
    <w:uiPriority w:val="99"/>
    <w:semiHidden/>
    <w:rsid w:val="00C95688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9568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95688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C9568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C95688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C95688"/>
  </w:style>
  <w:style w:type="character" w:customStyle="1" w:styleId="35">
    <w:name w:val="Основной текст с отступом 3 Знак"/>
    <w:link w:val="36"/>
    <w:uiPriority w:val="99"/>
    <w:semiHidden/>
    <w:rsid w:val="00C95688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C95688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95688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C95688"/>
    <w:rPr>
      <w:rFonts w:ascii="Tahoma" w:hAnsi="Tahoma"/>
      <w:sz w:val="28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C95688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uiPriority w:val="99"/>
    <w:semiHidden/>
    <w:rsid w:val="00C95688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C95688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C95688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uiPriority w:val="99"/>
    <w:semiHidden/>
    <w:rsid w:val="00C95688"/>
    <w:rPr>
      <w:rFonts w:ascii="Consolas" w:hAnsi="Consolas" w:cs="Consolas"/>
      <w:sz w:val="21"/>
      <w:szCs w:val="21"/>
    </w:rPr>
  </w:style>
  <w:style w:type="character" w:customStyle="1" w:styleId="aff2">
    <w:name w:val="Тема примечания Знак"/>
    <w:link w:val="aff3"/>
    <w:uiPriority w:val="99"/>
    <w:semiHidden/>
    <w:rsid w:val="00C95688"/>
    <w:rPr>
      <w:b/>
      <w:bCs/>
      <w:sz w:val="28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C95688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C95688"/>
    <w:rPr>
      <w:b/>
      <w:bCs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C95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Title"/>
    <w:basedOn w:val="a"/>
    <w:next w:val="a"/>
    <w:link w:val="aff7"/>
    <w:uiPriority w:val="99"/>
    <w:qFormat/>
    <w:rsid w:val="00C9568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C9568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9568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C95688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C95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8">
    <w:name w:val="Основной текст_"/>
    <w:link w:val="19"/>
    <w:locked/>
    <w:rsid w:val="00C9568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C95688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C95688"/>
    <w:rPr>
      <w:sz w:val="24"/>
    </w:rPr>
  </w:style>
  <w:style w:type="paragraph" w:customStyle="1" w:styleId="affa">
    <w:name w:val="Таб_текст"/>
    <w:basedOn w:val="ae"/>
    <w:link w:val="aff9"/>
    <w:qFormat/>
    <w:rsid w:val="00C95688"/>
    <w:rPr>
      <w:rFonts w:asciiTheme="minorHAnsi" w:eastAsiaTheme="minorHAnsi" w:hAnsiTheme="minorHAnsi" w:cstheme="minorBidi"/>
      <w:sz w:val="24"/>
    </w:rPr>
  </w:style>
  <w:style w:type="character" w:customStyle="1" w:styleId="affb">
    <w:name w:val="Таб_заг Знак"/>
    <w:link w:val="affc"/>
    <w:locked/>
    <w:rsid w:val="00C95688"/>
    <w:rPr>
      <w:sz w:val="24"/>
    </w:rPr>
  </w:style>
  <w:style w:type="paragraph" w:customStyle="1" w:styleId="affc">
    <w:name w:val="Таб_заг"/>
    <w:basedOn w:val="ae"/>
    <w:link w:val="affb"/>
    <w:qFormat/>
    <w:rsid w:val="00C95688"/>
    <w:pPr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QuoteChar">
    <w:name w:val="Quote Char"/>
    <w:link w:val="212"/>
    <w:uiPriority w:val="99"/>
    <w:locked/>
    <w:rsid w:val="00C9568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C95688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C9568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C95688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C9568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9568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d">
    <w:name w:val="Subtle Emphasis"/>
    <w:uiPriority w:val="19"/>
    <w:qFormat/>
    <w:rsid w:val="00C95688"/>
    <w:rPr>
      <w:i/>
      <w:iCs/>
    </w:rPr>
  </w:style>
  <w:style w:type="character" w:styleId="affe">
    <w:name w:val="Intense Emphasis"/>
    <w:uiPriority w:val="21"/>
    <w:qFormat/>
    <w:rsid w:val="00C95688"/>
    <w:rPr>
      <w:b/>
      <w:bCs/>
      <w:i/>
      <w:iCs/>
    </w:rPr>
  </w:style>
  <w:style w:type="character" w:styleId="afff">
    <w:name w:val="Subtle Reference"/>
    <w:uiPriority w:val="31"/>
    <w:qFormat/>
    <w:rsid w:val="00C95688"/>
    <w:rPr>
      <w:smallCaps/>
    </w:rPr>
  </w:style>
  <w:style w:type="character" w:styleId="afff0">
    <w:name w:val="Intense Reference"/>
    <w:uiPriority w:val="32"/>
    <w:qFormat/>
    <w:rsid w:val="00C95688"/>
    <w:rPr>
      <w:b/>
      <w:bCs/>
      <w:smallCaps/>
    </w:rPr>
  </w:style>
  <w:style w:type="character" w:styleId="afff1">
    <w:name w:val="Book Title"/>
    <w:uiPriority w:val="33"/>
    <w:qFormat/>
    <w:rsid w:val="00C95688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68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568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C9568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9568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568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95688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5688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8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9568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95688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95688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688"/>
  </w:style>
  <w:style w:type="paragraph" w:styleId="a3">
    <w:name w:val="Body Text"/>
    <w:basedOn w:val="a"/>
    <w:link w:val="a4"/>
    <w:rsid w:val="00C95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956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C95688"/>
    <w:rPr>
      <w:rFonts w:cs="Times New Roman"/>
    </w:rPr>
  </w:style>
  <w:style w:type="paragraph" w:styleId="ac">
    <w:name w:val="Balloon Text"/>
    <w:basedOn w:val="a"/>
    <w:link w:val="ad"/>
    <w:rsid w:val="00C95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956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C956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9568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95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C95688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5688"/>
    <w:pPr>
      <w:widowControl w:val="0"/>
      <w:shd w:val="clear" w:color="auto" w:fill="FFFFFF"/>
      <w:spacing w:before="180" w:after="720" w:line="547" w:lineRule="exact"/>
      <w:jc w:val="both"/>
    </w:pPr>
    <w:rPr>
      <w:rFonts w:cs="Times New Roman"/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C95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2">
    <w:name w:val="Hyperlink"/>
    <w:uiPriority w:val="99"/>
    <w:unhideWhenUsed/>
    <w:rsid w:val="00C95688"/>
    <w:rPr>
      <w:color w:val="0000FF"/>
      <w:u w:val="single"/>
    </w:rPr>
  </w:style>
  <w:style w:type="character" w:styleId="af3">
    <w:name w:val="Emphasis"/>
    <w:uiPriority w:val="99"/>
    <w:qFormat/>
    <w:rsid w:val="00C95688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C95688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C95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sid w:val="00C95688"/>
    <w:rPr>
      <w:rFonts w:ascii="Consolas" w:hAnsi="Consolas" w:cs="Consolas"/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C95688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C95688"/>
    <w:rPr>
      <w:sz w:val="20"/>
      <w:szCs w:val="20"/>
    </w:rPr>
  </w:style>
  <w:style w:type="character" w:customStyle="1" w:styleId="af6">
    <w:name w:val="Текст примечания Знак"/>
    <w:link w:val="af7"/>
    <w:uiPriority w:val="99"/>
    <w:semiHidden/>
    <w:rsid w:val="00C95688"/>
    <w:rPr>
      <w:sz w:val="28"/>
    </w:rPr>
  </w:style>
  <w:style w:type="paragraph" w:styleId="af7">
    <w:name w:val="annotation text"/>
    <w:basedOn w:val="a"/>
    <w:link w:val="af6"/>
    <w:uiPriority w:val="99"/>
    <w:semiHidden/>
    <w:unhideWhenUsed/>
    <w:rsid w:val="00C95688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uiPriority w:val="99"/>
    <w:semiHidden/>
    <w:rsid w:val="00C95688"/>
    <w:rPr>
      <w:sz w:val="20"/>
      <w:szCs w:val="20"/>
    </w:rPr>
  </w:style>
  <w:style w:type="character" w:customStyle="1" w:styleId="af8">
    <w:name w:val="Текст концевой сноски Знак"/>
    <w:link w:val="af9"/>
    <w:uiPriority w:val="99"/>
    <w:semiHidden/>
    <w:rsid w:val="00C95688"/>
    <w:rPr>
      <w:sz w:val="28"/>
    </w:rPr>
  </w:style>
  <w:style w:type="paragraph" w:styleId="af9">
    <w:name w:val="endnote text"/>
    <w:basedOn w:val="a"/>
    <w:link w:val="af8"/>
    <w:uiPriority w:val="99"/>
    <w:semiHidden/>
    <w:unhideWhenUsed/>
    <w:rsid w:val="00C95688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uiPriority w:val="99"/>
    <w:semiHidden/>
    <w:rsid w:val="00C95688"/>
    <w:rPr>
      <w:sz w:val="20"/>
      <w:szCs w:val="20"/>
    </w:rPr>
  </w:style>
  <w:style w:type="character" w:customStyle="1" w:styleId="afa">
    <w:name w:val="Красная строка Знак"/>
    <w:link w:val="afb"/>
    <w:uiPriority w:val="99"/>
    <w:rsid w:val="00C95688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rsid w:val="00C95688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4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C95688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C9568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C95688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C9568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C95688"/>
  </w:style>
  <w:style w:type="character" w:customStyle="1" w:styleId="33">
    <w:name w:val="Основной текст 3 Знак"/>
    <w:link w:val="34"/>
    <w:uiPriority w:val="99"/>
    <w:semiHidden/>
    <w:rsid w:val="00C95688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9568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95688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C9568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C95688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C95688"/>
  </w:style>
  <w:style w:type="character" w:customStyle="1" w:styleId="35">
    <w:name w:val="Основной текст с отступом 3 Знак"/>
    <w:link w:val="36"/>
    <w:uiPriority w:val="99"/>
    <w:semiHidden/>
    <w:rsid w:val="00C95688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C95688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95688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C95688"/>
    <w:rPr>
      <w:rFonts w:ascii="Tahoma" w:hAnsi="Tahoma"/>
      <w:sz w:val="28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C95688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uiPriority w:val="99"/>
    <w:semiHidden/>
    <w:rsid w:val="00C95688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C95688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C95688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uiPriority w:val="99"/>
    <w:semiHidden/>
    <w:rsid w:val="00C95688"/>
    <w:rPr>
      <w:rFonts w:ascii="Consolas" w:hAnsi="Consolas" w:cs="Consolas"/>
      <w:sz w:val="21"/>
      <w:szCs w:val="21"/>
    </w:rPr>
  </w:style>
  <w:style w:type="character" w:customStyle="1" w:styleId="aff2">
    <w:name w:val="Тема примечания Знак"/>
    <w:link w:val="aff3"/>
    <w:uiPriority w:val="99"/>
    <w:semiHidden/>
    <w:rsid w:val="00C95688"/>
    <w:rPr>
      <w:b/>
      <w:bCs/>
      <w:sz w:val="28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C95688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C95688"/>
    <w:rPr>
      <w:b/>
      <w:bCs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C95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Title"/>
    <w:basedOn w:val="a"/>
    <w:next w:val="a"/>
    <w:link w:val="aff7"/>
    <w:uiPriority w:val="99"/>
    <w:qFormat/>
    <w:rsid w:val="00C9568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C9568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9568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C95688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C95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8">
    <w:name w:val="Основной текст_"/>
    <w:link w:val="19"/>
    <w:locked/>
    <w:rsid w:val="00C9568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C95688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C95688"/>
    <w:rPr>
      <w:sz w:val="24"/>
    </w:rPr>
  </w:style>
  <w:style w:type="paragraph" w:customStyle="1" w:styleId="affa">
    <w:name w:val="Таб_текст"/>
    <w:basedOn w:val="ae"/>
    <w:link w:val="aff9"/>
    <w:qFormat/>
    <w:rsid w:val="00C95688"/>
    <w:rPr>
      <w:rFonts w:asciiTheme="minorHAnsi" w:eastAsiaTheme="minorHAnsi" w:hAnsiTheme="minorHAnsi" w:cstheme="minorBidi"/>
      <w:sz w:val="24"/>
    </w:rPr>
  </w:style>
  <w:style w:type="character" w:customStyle="1" w:styleId="affb">
    <w:name w:val="Таб_заг Знак"/>
    <w:link w:val="affc"/>
    <w:locked/>
    <w:rsid w:val="00C95688"/>
    <w:rPr>
      <w:sz w:val="24"/>
    </w:rPr>
  </w:style>
  <w:style w:type="paragraph" w:customStyle="1" w:styleId="affc">
    <w:name w:val="Таб_заг"/>
    <w:basedOn w:val="ae"/>
    <w:link w:val="affb"/>
    <w:qFormat/>
    <w:rsid w:val="00C95688"/>
    <w:pPr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QuoteChar">
    <w:name w:val="Quote Char"/>
    <w:link w:val="212"/>
    <w:uiPriority w:val="99"/>
    <w:locked/>
    <w:rsid w:val="00C9568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C95688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C9568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C95688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C9568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9568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d">
    <w:name w:val="Subtle Emphasis"/>
    <w:uiPriority w:val="19"/>
    <w:qFormat/>
    <w:rsid w:val="00C95688"/>
    <w:rPr>
      <w:i/>
      <w:iCs/>
    </w:rPr>
  </w:style>
  <w:style w:type="character" w:styleId="affe">
    <w:name w:val="Intense Emphasis"/>
    <w:uiPriority w:val="21"/>
    <w:qFormat/>
    <w:rsid w:val="00C95688"/>
    <w:rPr>
      <w:b/>
      <w:bCs/>
      <w:i/>
      <w:iCs/>
    </w:rPr>
  </w:style>
  <w:style w:type="character" w:styleId="afff">
    <w:name w:val="Subtle Reference"/>
    <w:uiPriority w:val="31"/>
    <w:qFormat/>
    <w:rsid w:val="00C95688"/>
    <w:rPr>
      <w:smallCaps/>
    </w:rPr>
  </w:style>
  <w:style w:type="character" w:styleId="afff0">
    <w:name w:val="Intense Reference"/>
    <w:uiPriority w:val="32"/>
    <w:qFormat/>
    <w:rsid w:val="00C95688"/>
    <w:rPr>
      <w:b/>
      <w:bCs/>
      <w:smallCaps/>
    </w:rPr>
  </w:style>
  <w:style w:type="character" w:styleId="afff1">
    <w:name w:val="Book Title"/>
    <w:uiPriority w:val="33"/>
    <w:qFormat/>
    <w:rsid w:val="00C95688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A295307B0177377D6C6D30B33D71EE482183841A746E4325BD300E2D4D7B2D15D7EC66D9BFE663A1B885AF69BD9CB1D6287B3023C9BD64B665BE7A6Q2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AB5A8A1155EB0F9B9CEA97921B29B23C359EE4400F4153CA4582CF5FB7435EF44788FB818952B8776E5D414d1b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2023-02-21T06:03:00Z</dcterms:created>
  <dcterms:modified xsi:type="dcterms:W3CDTF">2024-02-28T10:30:00Z</dcterms:modified>
</cp:coreProperties>
</file>