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36" w:rsidRDefault="001166DF" w:rsidP="00FC55F7">
      <w:pPr>
        <w:tabs>
          <w:tab w:val="center" w:pos="4873"/>
          <w:tab w:val="right" w:pos="9746"/>
        </w:tabs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0B665D" w:rsidRPr="00B545DF" w:rsidRDefault="000B665D" w:rsidP="000B665D">
      <w:pPr>
        <w:spacing w:before="240" w:after="60"/>
        <w:jc w:val="center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545D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РОССИЙСКАЯ ФЕДЕРАЦИЯ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ОРЛОВСКИЙ РАЙОН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«ДОНСКОЕ СЕЛЬСКОЕ ПОСЕЛЕНИЕ»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ДОНСКОГО СЕЛЬСКОГО ПОСЕЛЕНИЯ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65D" w:rsidRPr="000B665D" w:rsidRDefault="000B665D" w:rsidP="000B66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0B665D" w:rsidRPr="000B665D" w:rsidRDefault="000B665D" w:rsidP="000B665D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65D" w:rsidRPr="000B665D" w:rsidRDefault="000B665D" w:rsidP="000B665D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О внесении изменений в Решение Собрания депутатов  Донского сельского поселения от 27 декабря 2018 года № 109 «О бюджетном процессе в Донском сельском поселении» </w:t>
      </w:r>
    </w:p>
    <w:p w:rsidR="000B665D" w:rsidRPr="000B665D" w:rsidRDefault="000B665D" w:rsidP="000B665D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B665D" w:rsidRPr="000B665D" w:rsidRDefault="000B665D" w:rsidP="000B665D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0B665D" w:rsidRPr="000B665D" w:rsidRDefault="000B665D" w:rsidP="000B665D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Донского сельского поселения                                      </w:t>
      </w:r>
      <w:r w:rsidR="001166DF">
        <w:rPr>
          <w:rFonts w:ascii="Times New Roman" w:eastAsia="Times New Roman" w:hAnsi="Times New Roman"/>
          <w:sz w:val="28"/>
          <w:szCs w:val="28"/>
          <w:lang w:eastAsia="ru-RU"/>
        </w:rPr>
        <w:t xml:space="preserve">20 мая </w:t>
      </w: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B66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</w:p>
    <w:p w:rsidR="000F365D" w:rsidRDefault="000F365D" w:rsidP="000F36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65D" w:rsidRPr="000F365D" w:rsidRDefault="000F365D" w:rsidP="000F36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6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 </w:t>
      </w:r>
    </w:p>
    <w:p w:rsidR="001B4436" w:rsidRPr="000F365D" w:rsidRDefault="000F365D" w:rsidP="000F365D">
      <w:pPr>
        <w:tabs>
          <w:tab w:val="left" w:pos="-2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65D">
        <w:rPr>
          <w:rFonts w:ascii="Times New Roman" w:eastAsia="Times New Roman" w:hAnsi="Times New Roman"/>
          <w:sz w:val="28"/>
          <w:szCs w:val="28"/>
          <w:lang w:eastAsia="ru-RU"/>
        </w:rPr>
        <w:tab/>
        <w:t>Внести в Решение Собрания депутатов  Донского сельского поселения от 27декабря 2018 года № 109 «О бюджетном процессе в Донском сельском поселении» следующие изменения:</w:t>
      </w:r>
    </w:p>
    <w:p w:rsidR="00FC55F7" w:rsidRPr="00E40874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874">
        <w:rPr>
          <w:rFonts w:ascii="Times New Roman" w:hAnsi="Times New Roman"/>
          <w:sz w:val="28"/>
          <w:szCs w:val="28"/>
          <w:lang w:eastAsia="ru-RU"/>
        </w:rPr>
        <w:t xml:space="preserve">часть 3 статьи 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E40874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C55F7" w:rsidRDefault="00FC55F7" w:rsidP="00FC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«Получатель бюджетных средств принимает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новые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FC55F7" w:rsidRPr="00500491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491">
        <w:rPr>
          <w:rFonts w:ascii="Times New Roman" w:hAnsi="Times New Roman"/>
          <w:sz w:val="28"/>
          <w:szCs w:val="28"/>
          <w:lang w:eastAsia="ru-RU"/>
        </w:rPr>
        <w:t xml:space="preserve">статью </w:t>
      </w:r>
      <w:r>
        <w:rPr>
          <w:rFonts w:ascii="Times New Roman" w:hAnsi="Times New Roman"/>
          <w:sz w:val="28"/>
          <w:szCs w:val="28"/>
          <w:lang w:eastAsia="ru-RU"/>
        </w:rPr>
        <w:t>47.1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дополнить частью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C55F7" w:rsidRPr="0001627D" w:rsidRDefault="00FC55F7" w:rsidP="00FC5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Приостановить до 1 января 2021 года действие части 3 статьи 2, 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43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срока), части 4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 подготовки заключения на годовой отчет об исполнении бюджета</w:t>
      </w:r>
      <w:r w:rsidR="001C54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5DF">
        <w:rPr>
          <w:rFonts w:ascii="Times New Roman" w:hAnsi="Times New Roman"/>
          <w:sz w:val="28"/>
          <w:szCs w:val="28"/>
          <w:lang w:eastAsia="ru-RU"/>
        </w:rPr>
        <w:t xml:space="preserve">Донского сельского поселения </w:t>
      </w:r>
      <w:r w:rsidR="001C543F">
        <w:rPr>
          <w:rFonts w:ascii="Times New Roman" w:hAnsi="Times New Roman"/>
          <w:sz w:val="28"/>
          <w:szCs w:val="28"/>
          <w:lang w:eastAsia="ru-RU"/>
        </w:rPr>
        <w:t>Орловского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) настоящего </w:t>
      </w:r>
      <w:r w:rsidR="001C543F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FC55F7" w:rsidRDefault="00FC55F7" w:rsidP="00FC55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55F7" w:rsidRPr="00402F0C" w:rsidRDefault="00402F0C" w:rsidP="00402F0C">
      <w:pPr>
        <w:tabs>
          <w:tab w:val="left" w:pos="-23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>Статья 2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1. </w:t>
      </w:r>
      <w:proofErr w:type="gramStart"/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Установить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что в ходе исполнения бюджета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Орловского района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в 2020 году дополнительно к основаниям для внесения изменений в сводную бюджетную роспись бюджета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Орловского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установленным бюджетным законодательством Российской Федерации, в соответствии с решениями </w:t>
      </w:r>
      <w:r w:rsidRPr="00B545DF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545DF" w:rsidRP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 w:rsidR="00B545DF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сводную бюджетную роспись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бюджета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Орловского района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без внесения изменений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Решение Собрания депутатов</w:t>
      </w:r>
      <w:proofErr w:type="gram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Орловского района от 2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декабря 2019 года №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138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«О бюджете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Орловского района на 2020 год и на плановый период 2021 и 2022 годов»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могут быть внесены изменения: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коронавирусной</w:t>
      </w:r>
      <w:proofErr w:type="spellEnd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инфекции, а также на иные цели, определенные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Администрацией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Донского сельского поселения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Донского сельского поселения</w:t>
      </w:r>
      <w:proofErr w:type="gramStart"/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  <w:proofErr w:type="gramEnd"/>
    </w:p>
    <w:p w:rsidR="00402F0C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 </w:t>
      </w:r>
      <w:proofErr w:type="gramStart"/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Внесение изменений в сводную бюджетную роспись по основаниям, установленным частью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1 настоящей статьи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может осуществляться с превышением общего объема расходов, утвержденных 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Решением Собрания депутатов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>Орловского района от 2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декабря 2019 года №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138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«О бюджете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Донского сельского поселения 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>Орловского района на 2020 год и на плановый период 2021 и 2022 годов»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до 1 января 2021 года на случаи увеличения резервного фонда </w:t>
      </w:r>
      <w:r w:rsidR="009D6DF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Донского сельского поселения</w:t>
      </w:r>
      <w:r w:rsidR="00B545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распространяются положения части 2 статьи 7 </w:t>
      </w:r>
      <w:r w:rsidR="009D6DFC">
        <w:rPr>
          <w:rFonts w:ascii="Times New Roman" w:hAnsi="Times New Roman"/>
          <w:sz w:val="28"/>
          <w:szCs w:val="28"/>
        </w:rPr>
        <w:t>Решения</w:t>
      </w:r>
      <w:r w:rsidR="009D6DFC" w:rsidRPr="001B443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Донского сельского поселения</w:t>
      </w:r>
      <w:r w:rsidR="00B545DF" w:rsidRPr="001B4436">
        <w:rPr>
          <w:rFonts w:ascii="Times New Roman" w:hAnsi="Times New Roman"/>
          <w:sz w:val="28"/>
          <w:szCs w:val="28"/>
        </w:rPr>
        <w:t xml:space="preserve"> </w:t>
      </w:r>
      <w:r w:rsidR="009D6DFC" w:rsidRPr="001B4436">
        <w:rPr>
          <w:rFonts w:ascii="Times New Roman" w:hAnsi="Times New Roman"/>
          <w:sz w:val="28"/>
          <w:szCs w:val="28"/>
        </w:rPr>
        <w:t>Орловского</w:t>
      </w:r>
      <w:r w:rsidR="00B545DF">
        <w:rPr>
          <w:rFonts w:ascii="Times New Roman" w:hAnsi="Times New Roman"/>
          <w:sz w:val="28"/>
          <w:szCs w:val="28"/>
        </w:rPr>
        <w:t xml:space="preserve"> района от 27.12.2018 года № 109</w:t>
      </w:r>
      <w:r w:rsidR="009D6DFC" w:rsidRPr="001B4436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B545DF">
        <w:rPr>
          <w:rFonts w:ascii="Times New Roman" w:hAnsi="Times New Roman"/>
          <w:iCs/>
          <w:color w:val="000000" w:themeColor="text1"/>
          <w:sz w:val="28"/>
          <w:szCs w:val="28"/>
        </w:rPr>
        <w:t>Донском сельском поселении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02F0C" w:rsidRPr="00151E4B" w:rsidRDefault="00402F0C" w:rsidP="00402F0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02DC" w:rsidRPr="009D6DFC" w:rsidRDefault="009D6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DFC">
        <w:rPr>
          <w:rFonts w:ascii="Times New Roman" w:hAnsi="Times New Roman" w:cs="Times New Roman"/>
          <w:sz w:val="28"/>
          <w:szCs w:val="28"/>
        </w:rPr>
        <w:t>Статья 3</w:t>
      </w:r>
    </w:p>
    <w:p w:rsidR="003802DC" w:rsidRPr="00151E4B" w:rsidRDefault="003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2DC" w:rsidRDefault="005E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B545DF">
        <w:rPr>
          <w:rFonts w:ascii="Times New Roman" w:hAnsi="Times New Roman" w:cs="Times New Roman"/>
          <w:sz w:val="28"/>
          <w:szCs w:val="28"/>
        </w:rPr>
        <w:t xml:space="preserve"> </w:t>
      </w:r>
      <w:r w:rsidR="001B4436">
        <w:rPr>
          <w:rFonts w:ascii="Times New Roman" w:hAnsi="Times New Roman" w:cs="Times New Roman"/>
          <w:sz w:val="28"/>
          <w:szCs w:val="28"/>
        </w:rPr>
        <w:t>Решение</w:t>
      </w:r>
      <w:r w:rsidR="003802DC" w:rsidRPr="00151E4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B4436" w:rsidRDefault="001B4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5DF" w:rsidRPr="00B545DF" w:rsidRDefault="00B545DF" w:rsidP="00B545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45D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B545DF" w:rsidRPr="00B545DF" w:rsidRDefault="00B545DF" w:rsidP="00B545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5DF">
        <w:rPr>
          <w:rFonts w:ascii="Times New Roman" w:eastAsia="Times New Roman" w:hAnsi="Times New Roman"/>
          <w:sz w:val="28"/>
          <w:szCs w:val="28"/>
          <w:lang w:eastAsia="ru-RU"/>
        </w:rPr>
        <w:t>глава Донского сельского поселения                                 З.В.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5DF">
        <w:rPr>
          <w:rFonts w:ascii="Times New Roman" w:eastAsia="Times New Roman" w:hAnsi="Times New Roman"/>
          <w:sz w:val="28"/>
          <w:szCs w:val="28"/>
          <w:lang w:eastAsia="ru-RU"/>
        </w:rPr>
        <w:t>Аксенова</w:t>
      </w:r>
    </w:p>
    <w:p w:rsidR="00B545DF" w:rsidRPr="00B545DF" w:rsidRDefault="00B545DF" w:rsidP="00B54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5DF" w:rsidRPr="00B545DF" w:rsidRDefault="00B545DF" w:rsidP="00B54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5DF">
        <w:rPr>
          <w:rFonts w:ascii="Times New Roman" w:eastAsia="Times New Roman" w:hAnsi="Times New Roman"/>
          <w:sz w:val="24"/>
          <w:szCs w:val="24"/>
          <w:lang w:eastAsia="ru-RU"/>
        </w:rPr>
        <w:t>х. Гундоровский</w:t>
      </w:r>
    </w:p>
    <w:p w:rsidR="00B545DF" w:rsidRPr="00B545DF" w:rsidRDefault="001166DF" w:rsidP="00B54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20 мая</w:t>
      </w:r>
      <w:r w:rsidR="00B545DF" w:rsidRPr="00B54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5D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B545DF" w:rsidRPr="00B545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545DF" w:rsidRPr="00B545DF" w:rsidRDefault="00B545DF" w:rsidP="00B545DF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5D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166DF">
        <w:rPr>
          <w:rFonts w:ascii="Times New Roman" w:eastAsia="Times New Roman" w:hAnsi="Times New Roman"/>
          <w:sz w:val="24"/>
          <w:szCs w:val="24"/>
          <w:lang w:eastAsia="ru-RU"/>
        </w:rPr>
        <w:t>156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4436" w:rsidRPr="001B4436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</w:p>
    <w:p w:rsidR="006A2728" w:rsidRPr="00D069B4" w:rsidRDefault="006A2728" w:rsidP="001B44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6A2728" w:rsidRPr="00D069B4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B665D"/>
    <w:rsid w:val="000F0DB1"/>
    <w:rsid w:val="000F365D"/>
    <w:rsid w:val="001166DF"/>
    <w:rsid w:val="00116F22"/>
    <w:rsid w:val="0012567B"/>
    <w:rsid w:val="00131BE9"/>
    <w:rsid w:val="00151E4B"/>
    <w:rsid w:val="00170CC7"/>
    <w:rsid w:val="001A7288"/>
    <w:rsid w:val="001B4436"/>
    <w:rsid w:val="001C543F"/>
    <w:rsid w:val="00203D85"/>
    <w:rsid w:val="002D114E"/>
    <w:rsid w:val="003147AE"/>
    <w:rsid w:val="00316975"/>
    <w:rsid w:val="00370DB4"/>
    <w:rsid w:val="003802DC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6E77"/>
    <w:rsid w:val="00630F62"/>
    <w:rsid w:val="00652F04"/>
    <w:rsid w:val="006541B5"/>
    <w:rsid w:val="00665AA9"/>
    <w:rsid w:val="00681A9F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9035E9"/>
    <w:rsid w:val="00905D4D"/>
    <w:rsid w:val="00916003"/>
    <w:rsid w:val="00997418"/>
    <w:rsid w:val="009A05C0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545DF"/>
    <w:rsid w:val="00B60768"/>
    <w:rsid w:val="00C0590C"/>
    <w:rsid w:val="00C21CF5"/>
    <w:rsid w:val="00C4029C"/>
    <w:rsid w:val="00C55AF0"/>
    <w:rsid w:val="00C63D8A"/>
    <w:rsid w:val="00C64BC5"/>
    <w:rsid w:val="00C9312B"/>
    <w:rsid w:val="00C93638"/>
    <w:rsid w:val="00CA5CA0"/>
    <w:rsid w:val="00D04966"/>
    <w:rsid w:val="00D069B4"/>
    <w:rsid w:val="00D6007C"/>
    <w:rsid w:val="00DF54E3"/>
    <w:rsid w:val="00E16EE0"/>
    <w:rsid w:val="00E240C6"/>
    <w:rsid w:val="00E63EA6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10</cp:revision>
  <cp:lastPrinted>2019-11-28T11:20:00Z</cp:lastPrinted>
  <dcterms:created xsi:type="dcterms:W3CDTF">2020-04-22T15:58:00Z</dcterms:created>
  <dcterms:modified xsi:type="dcterms:W3CDTF">2020-06-01T10:06:00Z</dcterms:modified>
</cp:coreProperties>
</file>