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A9" w:rsidRPr="000E10A9" w:rsidRDefault="00543314" w:rsidP="000E10A9">
      <w:pPr>
        <w:tabs>
          <w:tab w:val="center" w:pos="5103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65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0E10A9" w:rsidRPr="000E10A9" w:rsidRDefault="00543314" w:rsidP="000E10A9">
      <w:pPr>
        <w:tabs>
          <w:tab w:val="center" w:pos="5103"/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ОРЛОВСКИЙ РАЙОН</w:t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ДОНСКОЕ СЕЛЬСКОЕ ПОСЕЛЕНИЕ»</w:t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ДОНСКОГО СЕЛЬСКОГО ПОСЕЛЕНИЯ</w:t>
      </w: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№ </w:t>
      </w:r>
      <w:r w:rsidR="009656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67</w:t>
      </w: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10A9" w:rsidRPr="000E10A9" w:rsidRDefault="009656F0" w:rsidP="000E10A9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29.03</w:t>
      </w:r>
      <w:r w:rsidR="000E10A9" w:rsidRPr="000E1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.2016 </w:t>
      </w:r>
      <w:r w:rsidR="000E10A9" w:rsidRPr="000E10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х. </w:t>
      </w:r>
      <w:proofErr w:type="spellStart"/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Гундоровский</w:t>
      </w:r>
      <w:proofErr w:type="spellEnd"/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3314" w:rsidRPr="00543314" w:rsidRDefault="00543314" w:rsidP="00543314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 утверждении </w:t>
      </w:r>
      <w:proofErr w:type="gramStart"/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административного</w:t>
      </w:r>
      <w:proofErr w:type="gramEnd"/>
    </w:p>
    <w:p w:rsidR="00543314" w:rsidRPr="00543314" w:rsidRDefault="00543314" w:rsidP="00543314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регламента предоставления </w:t>
      </w:r>
      <w:proofErr w:type="gramStart"/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муниципальной</w:t>
      </w:r>
      <w:proofErr w:type="gramEnd"/>
    </w:p>
    <w:p w:rsidR="00350405" w:rsidRPr="00AC3D8F" w:rsidRDefault="00543314" w:rsidP="00350405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услуги «</w:t>
      </w:r>
      <w:r w:rsidR="00AC3D8F">
        <w:rPr>
          <w:rFonts w:ascii="Times New Roman" w:hAnsi="Times New Roman" w:cs="Times New Roman"/>
          <w:sz w:val="28"/>
          <w:szCs w:val="28"/>
        </w:rPr>
        <w:t>П</w:t>
      </w:r>
      <w:r w:rsidR="00AC3D8F" w:rsidRPr="00AC3D8F">
        <w:rPr>
          <w:rFonts w:ascii="Times New Roman" w:eastAsia="Calibri" w:hAnsi="Times New Roman" w:cs="Times New Roman"/>
          <w:sz w:val="28"/>
          <w:szCs w:val="28"/>
        </w:rPr>
        <w:t xml:space="preserve">рисвоение,  изменение и аннулирования адреса объекта адресации </w:t>
      </w:r>
      <w:r w:rsidR="00AC3D8F" w:rsidRPr="00AC3D8F">
        <w:rPr>
          <w:rFonts w:ascii="Times New Roman" w:hAnsi="Times New Roman" w:cs="Times New Roman"/>
          <w:sz w:val="28"/>
          <w:szCs w:val="28"/>
        </w:rPr>
        <w:t>на территории Донского сельского</w:t>
      </w:r>
      <w:r w:rsidR="00AC3D8F" w:rsidRPr="00AC3D8F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AC3D8F" w:rsidRPr="00AC3D8F">
        <w:rPr>
          <w:rFonts w:ascii="Times New Roman" w:hAnsi="Times New Roman" w:cs="Times New Roman"/>
          <w:sz w:val="28"/>
          <w:szCs w:val="28"/>
        </w:rPr>
        <w:t>я</w:t>
      </w:r>
      <w:r w:rsidR="00350405" w:rsidRPr="00AC3D8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</w:p>
    <w:p w:rsidR="00543314" w:rsidRPr="00AC3D8F" w:rsidRDefault="00543314" w:rsidP="00543314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B4633" w:rsidRDefault="001B4633" w:rsidP="001B4633">
      <w:pPr>
        <w:spacing w:after="0"/>
        <w:ind w:right="-285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B4633" w:rsidRDefault="001B4633" w:rsidP="001B4633">
      <w:pPr>
        <w:spacing w:after="0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</w:t>
      </w:r>
      <w:proofErr w:type="gramStart"/>
      <w:r w:rsidR="00AC3D8F" w:rsidRPr="00AC3D8F">
        <w:rPr>
          <w:rFonts w:ascii="Times New Roman" w:eastAsia="Calibri" w:hAnsi="Times New Roman" w:cs="Times New Roman"/>
          <w:spacing w:val="-4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Российский Федерации», Федерального закона от 09.02.2009 № 8-ФЗ «Об обеспечении доступа к информации о деятельности государственных органов и органов местного самоуправления», Постановления Правительства РФ от 16.05.2011 № 373 «О порядке разработки  и утверждения административных регламентов</w:t>
      </w:r>
      <w:r w:rsidR="00AD4BC5">
        <w:rPr>
          <w:rFonts w:ascii="Times New Roman" w:eastAsia="Calibri" w:hAnsi="Times New Roman" w:cs="Times New Roman"/>
          <w:spacing w:val="-4"/>
          <w:sz w:val="28"/>
          <w:szCs w:val="28"/>
        </w:rPr>
        <w:t>,</w:t>
      </w:r>
      <w:r w:rsidR="00AC3D8F" w:rsidRPr="00AC3D8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исполнения государственных функций (предоставления государственных услуг)», Постановления Правительства РФ от 19.11.2014 № 1221 «Об</w:t>
      </w:r>
      <w:proofErr w:type="gramEnd"/>
      <w:r w:rsidR="00AC3D8F" w:rsidRPr="00AC3D8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proofErr w:type="gramStart"/>
      <w:r w:rsidR="00AC3D8F" w:rsidRPr="00AC3D8F">
        <w:rPr>
          <w:rFonts w:ascii="Times New Roman" w:eastAsia="Calibri" w:hAnsi="Times New Roman" w:cs="Times New Roman"/>
          <w:spacing w:val="-4"/>
          <w:sz w:val="28"/>
          <w:szCs w:val="28"/>
        </w:rPr>
        <w:t>утверждении</w:t>
      </w:r>
      <w:proofErr w:type="gramEnd"/>
      <w:r w:rsidR="00AC3D8F" w:rsidRPr="00AC3D8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Правил присвоения, изменения и аннулирования адресов»</w:t>
      </w:r>
      <w:r w:rsidR="000E10A9" w:rsidRPr="001B46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10A9" w:rsidRPr="000E10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Донского сельского поселения </w:t>
      </w:r>
      <w:r w:rsidR="000E10A9"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350405" w:rsidRDefault="00350405" w:rsidP="001B4633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3E60" w:rsidRDefault="000E10A9" w:rsidP="00350405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по предоставлению муниципальной услуги «</w:t>
      </w:r>
      <w:r w:rsidR="00AC3D8F">
        <w:rPr>
          <w:rFonts w:ascii="Times New Roman" w:hAnsi="Times New Roman" w:cs="Times New Roman"/>
          <w:sz w:val="28"/>
          <w:szCs w:val="28"/>
        </w:rPr>
        <w:t>П</w:t>
      </w:r>
      <w:r w:rsidR="00AC3D8F" w:rsidRPr="00AC3D8F">
        <w:rPr>
          <w:rFonts w:ascii="Times New Roman" w:eastAsia="Calibri" w:hAnsi="Times New Roman" w:cs="Times New Roman"/>
          <w:sz w:val="28"/>
          <w:szCs w:val="28"/>
        </w:rPr>
        <w:t xml:space="preserve">рисвоение,  изменение и аннулирования адреса объекта адресации </w:t>
      </w:r>
      <w:r w:rsidR="0035040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 территории Донского сельского поселения</w:t>
      </w: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(приложение).</w:t>
      </w:r>
    </w:p>
    <w:p w:rsidR="000E10A9" w:rsidRDefault="000E10A9" w:rsidP="00A43E60">
      <w:pPr>
        <w:spacing w:after="0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Обнародовать настоящее постановление  на официальном сайте Администрации Донского сельского поселения  в сети Интернет.</w:t>
      </w:r>
    </w:p>
    <w:p w:rsidR="000E10A9" w:rsidRPr="00A43E60" w:rsidRDefault="00350405" w:rsidP="00A43E60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специал</w:t>
      </w:r>
      <w:r w:rsidR="001B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иста первой категории </w:t>
      </w:r>
      <w:proofErr w:type="spellStart"/>
      <w:r w:rsidR="001B463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Шешвак</w:t>
      </w:r>
      <w:proofErr w:type="spellEnd"/>
      <w:r w:rsidR="001B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0A9" w:rsidRPr="000E10A9" w:rsidRDefault="001B4633" w:rsidP="000E1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10A9" w:rsidRPr="000E10A9" w:rsidRDefault="000E10A9" w:rsidP="000E1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Донского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Н.Н. Савирский</w:t>
      </w:r>
    </w:p>
    <w:p w:rsidR="000E10A9" w:rsidRPr="000E10A9" w:rsidRDefault="000E10A9" w:rsidP="000E1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291FBF" w:rsidRDefault="00291FBF" w:rsidP="00756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56F0" w:rsidRDefault="009656F0" w:rsidP="00756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0A9" w:rsidRPr="000E10A9" w:rsidRDefault="000E10A9" w:rsidP="000E10A9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0E10A9" w:rsidRP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</w:t>
      </w:r>
    </w:p>
    <w:p w:rsidR="000E10A9" w:rsidRPr="000E10A9" w:rsidRDefault="00A43E60" w:rsidP="000E10A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0E10A9"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Донского </w:t>
      </w:r>
    </w:p>
    <w:p w:rsidR="000E10A9" w:rsidRP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65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65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03.</w:t>
      </w: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 г</w:t>
      </w:r>
      <w:r w:rsidR="00A03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65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67</w:t>
      </w:r>
      <w:bookmarkStart w:id="0" w:name="_GoBack"/>
      <w:bookmarkEnd w:id="0"/>
    </w:p>
    <w:p w:rsid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0A9" w:rsidRP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0A9" w:rsidRPr="000E10A9" w:rsidRDefault="00E90356" w:rsidP="000E10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E10A9">
        <w:rPr>
          <w:sz w:val="28"/>
          <w:szCs w:val="28"/>
        </w:rPr>
        <w:t>АДМИНИСТРАТИВНЫЙ РЕГЛАМЕНТ</w:t>
      </w:r>
    </w:p>
    <w:p w:rsidR="00E90356" w:rsidRDefault="00E90356" w:rsidP="00350405">
      <w:pPr>
        <w:spacing w:after="0"/>
        <w:ind w:right="-285"/>
        <w:jc w:val="center"/>
        <w:rPr>
          <w:sz w:val="28"/>
          <w:szCs w:val="28"/>
        </w:rPr>
      </w:pPr>
      <w:r w:rsidRPr="00A43E60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AC3D8F">
        <w:rPr>
          <w:rFonts w:ascii="Times New Roman" w:hAnsi="Times New Roman" w:cs="Times New Roman"/>
          <w:sz w:val="28"/>
          <w:szCs w:val="28"/>
        </w:rPr>
        <w:t>П</w:t>
      </w:r>
      <w:r w:rsidR="00AC3D8F" w:rsidRPr="00AC3D8F">
        <w:rPr>
          <w:rFonts w:ascii="Times New Roman" w:eastAsia="Calibri" w:hAnsi="Times New Roman" w:cs="Times New Roman"/>
          <w:sz w:val="28"/>
          <w:szCs w:val="28"/>
        </w:rPr>
        <w:t xml:space="preserve">рисвоение,  изменение и аннулирования адреса объекта адресации </w:t>
      </w:r>
      <w:r w:rsidR="0035040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 территории Донского сельского </w:t>
      </w:r>
      <w:r w:rsidR="00350405" w:rsidRPr="00AC3D8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поселения</w:t>
      </w:r>
      <w:r w:rsidR="00AC3D8F" w:rsidRPr="00AC3D8F">
        <w:rPr>
          <w:rFonts w:ascii="Times New Roman" w:hAnsi="Times New Roman" w:cs="Times New Roman"/>
          <w:sz w:val="28"/>
          <w:szCs w:val="28"/>
        </w:rPr>
        <w:t>»</w:t>
      </w:r>
    </w:p>
    <w:p w:rsidR="000E10A9" w:rsidRPr="000E10A9" w:rsidRDefault="000E10A9" w:rsidP="000E10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90356" w:rsidRPr="000E10A9" w:rsidRDefault="00E90356" w:rsidP="000E10A9">
      <w:pPr>
        <w:pStyle w:val="a3"/>
        <w:jc w:val="center"/>
        <w:rPr>
          <w:sz w:val="28"/>
          <w:szCs w:val="28"/>
        </w:rPr>
      </w:pPr>
      <w:r w:rsidRPr="000E10A9">
        <w:rPr>
          <w:sz w:val="28"/>
          <w:szCs w:val="28"/>
        </w:rPr>
        <w:t>1. Общие положения </w:t>
      </w:r>
    </w:p>
    <w:p w:rsidR="00E90356" w:rsidRPr="000E10A9" w:rsidRDefault="00E90356" w:rsidP="00E90356">
      <w:pPr>
        <w:pStyle w:val="a3"/>
        <w:rPr>
          <w:sz w:val="28"/>
          <w:szCs w:val="28"/>
        </w:rPr>
      </w:pPr>
      <w:r w:rsidRPr="000E10A9">
        <w:rPr>
          <w:sz w:val="28"/>
          <w:szCs w:val="28"/>
        </w:rPr>
        <w:t> 1.1. Предмет регулирования Административного регламента</w:t>
      </w:r>
    </w:p>
    <w:p w:rsidR="00AC3D8F" w:rsidRPr="00AC3D8F" w:rsidRDefault="00E90356" w:rsidP="00756840">
      <w:pPr>
        <w:spacing w:after="0"/>
        <w:ind w:firstLine="720"/>
        <w:jc w:val="both"/>
        <w:rPr>
          <w:rFonts w:ascii="Times New Roman" w:eastAsia="Calibri" w:hAnsi="Times New Roman" w:cs="Times New Roman"/>
          <w:color w:val="252525"/>
          <w:sz w:val="28"/>
          <w:szCs w:val="28"/>
        </w:rPr>
      </w:pPr>
      <w:proofErr w:type="gramStart"/>
      <w:r w:rsidRPr="00A43E6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</w:t>
      </w:r>
      <w:r w:rsidR="002A35C5" w:rsidRPr="00A43E60">
        <w:rPr>
          <w:rFonts w:ascii="Times New Roman" w:hAnsi="Times New Roman" w:cs="Times New Roman"/>
          <w:sz w:val="28"/>
          <w:szCs w:val="28"/>
        </w:rPr>
        <w:t>Дон</w:t>
      </w:r>
      <w:r w:rsidRPr="00A43E60">
        <w:rPr>
          <w:rFonts w:ascii="Times New Roman" w:hAnsi="Times New Roman" w:cs="Times New Roman"/>
          <w:sz w:val="28"/>
          <w:szCs w:val="28"/>
        </w:rPr>
        <w:t xml:space="preserve">ского  сельского поселения по предоставлению муниципальной услуги </w:t>
      </w:r>
      <w:r w:rsidR="00A43E60" w:rsidRPr="00A43E60">
        <w:rPr>
          <w:rFonts w:ascii="Times New Roman" w:hAnsi="Times New Roman" w:cs="Times New Roman"/>
          <w:sz w:val="28"/>
          <w:szCs w:val="28"/>
        </w:rPr>
        <w:t>«</w:t>
      </w:r>
      <w:r w:rsidR="00AC3D8F">
        <w:rPr>
          <w:rFonts w:ascii="Times New Roman" w:hAnsi="Times New Roman" w:cs="Times New Roman"/>
          <w:sz w:val="28"/>
          <w:szCs w:val="28"/>
        </w:rPr>
        <w:t>П</w:t>
      </w:r>
      <w:r w:rsidR="00AC3D8F" w:rsidRPr="00AC3D8F">
        <w:rPr>
          <w:rFonts w:ascii="Times New Roman" w:eastAsia="Calibri" w:hAnsi="Times New Roman" w:cs="Times New Roman"/>
          <w:sz w:val="28"/>
          <w:szCs w:val="28"/>
        </w:rPr>
        <w:t>рисвоение,  изменение и аннулирования адреса объекта адресации</w:t>
      </w:r>
      <w:r w:rsidR="00AC3D8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35040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 территории Донского сельского поселения</w:t>
      </w:r>
      <w:r w:rsidR="00350405">
        <w:rPr>
          <w:sz w:val="28"/>
          <w:szCs w:val="28"/>
        </w:rPr>
        <w:t>»</w:t>
      </w:r>
      <w:r w:rsidRPr="000E10A9">
        <w:rPr>
          <w:sz w:val="28"/>
          <w:szCs w:val="28"/>
        </w:rPr>
        <w:t xml:space="preserve"> </w:t>
      </w:r>
      <w:r w:rsidRPr="00A43E60">
        <w:rPr>
          <w:rFonts w:ascii="Times New Roman" w:hAnsi="Times New Roman" w:cs="Times New Roman"/>
          <w:sz w:val="28"/>
          <w:szCs w:val="28"/>
        </w:rPr>
        <w:t>(далее – Административный регламент) разработан в целях повышения качества исполнения и доступности результатов исполнения органами местного самоуправления данной муниципальной услуги (далее</w:t>
      </w:r>
      <w:r w:rsidR="00A43E60">
        <w:rPr>
          <w:rFonts w:ascii="Times New Roman" w:hAnsi="Times New Roman" w:cs="Times New Roman"/>
          <w:sz w:val="28"/>
          <w:szCs w:val="28"/>
        </w:rPr>
        <w:t xml:space="preserve"> </w:t>
      </w:r>
      <w:r w:rsidRPr="00A43E60">
        <w:rPr>
          <w:rFonts w:ascii="Times New Roman" w:hAnsi="Times New Roman" w:cs="Times New Roman"/>
          <w:sz w:val="28"/>
          <w:szCs w:val="28"/>
        </w:rPr>
        <w:t>-</w:t>
      </w:r>
      <w:r w:rsidR="00A43E60">
        <w:rPr>
          <w:rFonts w:ascii="Times New Roman" w:hAnsi="Times New Roman" w:cs="Times New Roman"/>
          <w:sz w:val="28"/>
          <w:szCs w:val="28"/>
        </w:rPr>
        <w:t xml:space="preserve">  </w:t>
      </w:r>
      <w:r w:rsidRPr="00A43E60">
        <w:rPr>
          <w:rFonts w:ascii="Times New Roman" w:hAnsi="Times New Roman" w:cs="Times New Roman"/>
          <w:sz w:val="28"/>
          <w:szCs w:val="28"/>
        </w:rPr>
        <w:t>муниципальная услуга), создания комфортных условий для участников отношений, возникающих при предоставлении муниципальной услуги, и определяет сроки и последовательность</w:t>
      </w:r>
      <w:proofErr w:type="gramEnd"/>
      <w:r w:rsidRPr="00A43E60">
        <w:rPr>
          <w:rFonts w:ascii="Times New Roman" w:hAnsi="Times New Roman" w:cs="Times New Roman"/>
          <w:sz w:val="28"/>
          <w:szCs w:val="28"/>
        </w:rPr>
        <w:t xml:space="preserve"> действий (административных процедур). Административный регламент разработан в соответствии с Федеральным </w:t>
      </w:r>
      <w:hyperlink r:id="rId9" w:history="1">
        <w:r w:rsidRPr="00A43E60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43E60">
        <w:rPr>
          <w:rFonts w:ascii="Times New Roman" w:hAnsi="Times New Roman" w:cs="Times New Roman"/>
          <w:sz w:val="28"/>
          <w:szCs w:val="28"/>
        </w:rPr>
        <w:t xml:space="preserve"> от 27.07.2010 г. № 210-ФЗ "Об организации предоставления государственных и муниципальных услуг", Федеральным </w:t>
      </w:r>
      <w:hyperlink r:id="rId10" w:history="1">
        <w:r w:rsidRPr="00A43E60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43E60">
        <w:rPr>
          <w:rFonts w:ascii="Times New Roman" w:hAnsi="Times New Roman" w:cs="Times New Roman"/>
          <w:sz w:val="28"/>
          <w:szCs w:val="28"/>
        </w:rPr>
        <w:t xml:space="preserve"> от 06.10.2003 г. № 131-ФЗ "Об общих принципах организации местного самоупр</w:t>
      </w:r>
      <w:r w:rsidR="00AC3D8F">
        <w:rPr>
          <w:rFonts w:ascii="Times New Roman" w:hAnsi="Times New Roman" w:cs="Times New Roman"/>
          <w:sz w:val="28"/>
          <w:szCs w:val="28"/>
        </w:rPr>
        <w:t>авления в Российской Федерации",</w:t>
      </w:r>
      <w:r w:rsidR="00AC3D8F" w:rsidRPr="00AC3D8F">
        <w:rPr>
          <w:color w:val="000000"/>
          <w:sz w:val="28"/>
          <w:szCs w:val="28"/>
        </w:rPr>
        <w:t xml:space="preserve"> </w:t>
      </w:r>
      <w:r w:rsidR="00AC3D8F" w:rsidRPr="00AC3D8F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Постановления Правительства РФ от 19.11.2014 № 1221 «Об утверждении Правил присвоения, изменения и аннулирования адресов»</w:t>
      </w:r>
      <w:r w:rsidR="00AC3D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0356" w:rsidRPr="000E10A9" w:rsidRDefault="00E90356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10A9">
        <w:rPr>
          <w:sz w:val="28"/>
          <w:szCs w:val="28"/>
        </w:rPr>
        <w:t xml:space="preserve">1.2. </w:t>
      </w:r>
      <w:r w:rsidR="000E10A9" w:rsidRPr="000E10A9">
        <w:rPr>
          <w:sz w:val="28"/>
          <w:szCs w:val="28"/>
        </w:rPr>
        <w:t>Круг получателей муниципальной услуги</w:t>
      </w:r>
    </w:p>
    <w:p w:rsidR="009C5953" w:rsidRPr="009C5953" w:rsidRDefault="009C5953" w:rsidP="00756840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953">
        <w:rPr>
          <w:rFonts w:ascii="Times New Roman" w:hAnsi="Times New Roman" w:cs="Times New Roman"/>
          <w:sz w:val="28"/>
          <w:szCs w:val="28"/>
        </w:rPr>
        <w:t> Заявителями  являются  индивидуальные предприниматели и юридические лица.</w:t>
      </w:r>
    </w:p>
    <w:p w:rsidR="00E90356" w:rsidRPr="000E10A9" w:rsidRDefault="00E90356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10A9">
        <w:rPr>
          <w:sz w:val="28"/>
          <w:szCs w:val="28"/>
        </w:rPr>
        <w:t xml:space="preserve"> 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 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E90356" w:rsidRDefault="00E90356" w:rsidP="0075684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lastRenderedPageBreak/>
        <w:t> </w:t>
      </w:r>
      <w:r w:rsidRPr="004233F4">
        <w:rPr>
          <w:sz w:val="28"/>
          <w:szCs w:val="28"/>
        </w:rPr>
        <w:t xml:space="preserve">1.3. Требования к порядку </w:t>
      </w:r>
      <w:r w:rsidR="004233F4">
        <w:rPr>
          <w:sz w:val="28"/>
          <w:szCs w:val="28"/>
        </w:rPr>
        <w:t xml:space="preserve">информирования о предоставлении </w:t>
      </w:r>
      <w:r w:rsidRPr="004233F4">
        <w:rPr>
          <w:sz w:val="28"/>
          <w:szCs w:val="28"/>
        </w:rPr>
        <w:t>муниципальной услуги</w:t>
      </w:r>
    </w:p>
    <w:p w:rsidR="004233F4" w:rsidRPr="004233F4" w:rsidRDefault="004233F4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 о  муниципальной услуге  предоставляется непосредственно в помещениях Администрации Донского</w:t>
      </w:r>
      <w:r w:rsidR="00AD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(далее – Администрация</w:t>
      </w:r>
      <w:r w:rsidR="00AD4B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4233F4" w:rsidRPr="004233F4" w:rsidRDefault="004233F4" w:rsidP="00756840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месте нахождения Администрации Донского сельского поселения: х. </w:t>
      </w:r>
      <w:proofErr w:type="spellStart"/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Гундоровский</w:t>
      </w:r>
      <w:proofErr w:type="spellEnd"/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 тел.  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(863 75) 47-5-17. </w:t>
      </w:r>
    </w:p>
    <w:p w:rsidR="004233F4" w:rsidRPr="004233F4" w:rsidRDefault="004233F4" w:rsidP="0075684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графиком (режимом) работы можно ознакомиться  на официальном сайте Администрации Донского сельского поселения 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://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DONS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61.</w:t>
      </w:r>
      <w:proofErr w:type="spellStart"/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</w:p>
    <w:p w:rsidR="004233F4" w:rsidRPr="004233F4" w:rsidRDefault="004233F4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стендах. Информация о процедуре предоставления муниципальной услуги предоставляется бесплатно.</w:t>
      </w:r>
    </w:p>
    <w:p w:rsidR="004233F4" w:rsidRPr="004233F4" w:rsidRDefault="004233F4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осуществляется должностными лицами Администрации.</w:t>
      </w:r>
    </w:p>
    <w:p w:rsidR="004233F4" w:rsidRPr="004233F4" w:rsidRDefault="004233F4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подразделения Администрации, с учетом времени подготовки ответа заявителю, в срок, не превышающий 30 дней с момента получения обращения.</w:t>
      </w:r>
    </w:p>
    <w:p w:rsidR="004233F4" w:rsidRPr="004233F4" w:rsidRDefault="004233F4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4233F4" w:rsidRPr="004233F4" w:rsidRDefault="004233F4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содержится следующая информация:</w:t>
      </w:r>
    </w:p>
    <w:p w:rsidR="004233F4" w:rsidRPr="004233F4" w:rsidRDefault="004233F4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номера телефонов, адрес Интернет-сайта и электронной почты;</w:t>
      </w:r>
    </w:p>
    <w:p w:rsidR="004233F4" w:rsidRPr="004233F4" w:rsidRDefault="004233F4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4233F4" w:rsidRPr="004233F4" w:rsidRDefault="004233F4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получения муниципальной услуги;</w:t>
      </w:r>
    </w:p>
    <w:p w:rsidR="004233F4" w:rsidRPr="004233F4" w:rsidRDefault="004233F4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образцы заполнения заявлений заявителем.</w:t>
      </w:r>
    </w:p>
    <w:p w:rsidR="004233F4" w:rsidRPr="004233F4" w:rsidRDefault="004233F4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Интернет-сайте, а также на </w:t>
      </w:r>
      <w:r w:rsidRPr="004233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Портале государственных и муниципальных услуг Ростовской области</w:t>
      </w:r>
      <w:r w:rsidR="005078A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содержится следующая информация: </w:t>
      </w:r>
    </w:p>
    <w:p w:rsidR="004233F4" w:rsidRPr="004233F4" w:rsidRDefault="004233F4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(режим) работы, номера телефонов, адрес электронной почты;</w:t>
      </w:r>
    </w:p>
    <w:p w:rsidR="004233F4" w:rsidRPr="004233F4" w:rsidRDefault="004233F4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процедура предоставления муниципальной услуги;</w:t>
      </w:r>
    </w:p>
    <w:p w:rsidR="004233F4" w:rsidRDefault="004233F4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E90356" w:rsidRPr="00682BB9" w:rsidRDefault="004233F4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</w:t>
      </w:r>
      <w:r w:rsidR="00682BB9">
        <w:rPr>
          <w:rFonts w:ascii="Times New Roman" w:hAnsi="Times New Roman" w:cs="Times New Roman"/>
          <w:sz w:val="28"/>
          <w:szCs w:val="28"/>
        </w:rPr>
        <w:t>.</w:t>
      </w:r>
      <w:bookmarkStart w:id="1" w:name="p584"/>
      <w:bookmarkStart w:id="2" w:name="p585"/>
      <w:bookmarkStart w:id="3" w:name="p583"/>
      <w:bookmarkEnd w:id="1"/>
      <w:bookmarkEnd w:id="2"/>
      <w:bookmarkEnd w:id="3"/>
    </w:p>
    <w:p w:rsidR="00E90356" w:rsidRPr="00682BB9" w:rsidRDefault="00E90356" w:rsidP="00756840">
      <w:pPr>
        <w:pStyle w:val="a3"/>
        <w:spacing w:line="276" w:lineRule="auto"/>
        <w:jc w:val="center"/>
        <w:rPr>
          <w:sz w:val="28"/>
          <w:szCs w:val="28"/>
        </w:rPr>
      </w:pPr>
      <w:r w:rsidRPr="00682BB9">
        <w:rPr>
          <w:sz w:val="28"/>
          <w:szCs w:val="28"/>
        </w:rPr>
        <w:t>2. Стандарт пред</w:t>
      </w:r>
      <w:r w:rsidR="00682BB9">
        <w:rPr>
          <w:sz w:val="28"/>
          <w:szCs w:val="28"/>
        </w:rPr>
        <w:t>оставления муниципальной услуги</w:t>
      </w:r>
      <w:r w:rsidRPr="00682BB9">
        <w:rPr>
          <w:sz w:val="28"/>
          <w:szCs w:val="28"/>
        </w:rPr>
        <w:t> </w:t>
      </w:r>
    </w:p>
    <w:p w:rsidR="00E90356" w:rsidRPr="00682BB9" w:rsidRDefault="00E90356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2.1.Наименование муниципальной услуги</w:t>
      </w:r>
      <w:r w:rsidR="00682BB9">
        <w:rPr>
          <w:sz w:val="28"/>
          <w:szCs w:val="28"/>
        </w:rPr>
        <w:t>.</w:t>
      </w:r>
    </w:p>
    <w:p w:rsidR="00E90356" w:rsidRPr="00682BB9" w:rsidRDefault="00682BB9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 xml:space="preserve"> Наименование муниципальной услуги</w:t>
      </w:r>
      <w:r w:rsidR="005078AB">
        <w:rPr>
          <w:sz w:val="28"/>
          <w:szCs w:val="28"/>
        </w:rPr>
        <w:t xml:space="preserve"> </w:t>
      </w:r>
      <w:r>
        <w:rPr>
          <w:sz w:val="28"/>
          <w:szCs w:val="28"/>
        </w:rPr>
        <w:t>-   «</w:t>
      </w:r>
      <w:r w:rsidR="00E24496">
        <w:rPr>
          <w:sz w:val="28"/>
          <w:szCs w:val="28"/>
        </w:rPr>
        <w:t>П</w:t>
      </w:r>
      <w:r w:rsidR="00E24496" w:rsidRPr="00AC3D8F">
        <w:rPr>
          <w:rFonts w:eastAsia="Calibri"/>
          <w:sz w:val="28"/>
          <w:szCs w:val="28"/>
        </w:rPr>
        <w:t>рисвоение,  изменение и аннулирования адреса объекта адресации</w:t>
      </w:r>
      <w:r w:rsidR="00E24496">
        <w:rPr>
          <w:rFonts w:eastAsia="Calibri"/>
          <w:bCs/>
          <w:color w:val="000000"/>
          <w:sz w:val="28"/>
          <w:szCs w:val="28"/>
        </w:rPr>
        <w:t xml:space="preserve"> </w:t>
      </w:r>
      <w:r w:rsidR="00FB1B65">
        <w:rPr>
          <w:rFonts w:eastAsia="Calibri"/>
          <w:bCs/>
          <w:color w:val="000000"/>
          <w:sz w:val="28"/>
          <w:szCs w:val="28"/>
        </w:rPr>
        <w:t>на территории Донского сельского поселения</w:t>
      </w:r>
      <w:r>
        <w:rPr>
          <w:sz w:val="28"/>
          <w:szCs w:val="28"/>
        </w:rPr>
        <w:t>»</w:t>
      </w:r>
      <w:r w:rsidR="00E90356" w:rsidRPr="00682BB9">
        <w:rPr>
          <w:sz w:val="28"/>
          <w:szCs w:val="28"/>
        </w:rPr>
        <w:t>.</w:t>
      </w:r>
    </w:p>
    <w:p w:rsidR="00E90356" w:rsidRPr="00682BB9" w:rsidRDefault="00E90356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2.2. Наименование органа, предоставляющего муниципальную услугу</w:t>
      </w:r>
      <w:r w:rsidR="00682BB9">
        <w:rPr>
          <w:sz w:val="28"/>
          <w:szCs w:val="28"/>
        </w:rPr>
        <w:t>.</w:t>
      </w:r>
    </w:p>
    <w:p w:rsidR="00E90356" w:rsidRPr="00682BB9" w:rsidRDefault="00E90356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 xml:space="preserve">Муниципальная услуга предоставляется Администрацией </w:t>
      </w:r>
      <w:r w:rsidR="002A35C5" w:rsidRPr="00682BB9">
        <w:rPr>
          <w:sz w:val="28"/>
          <w:szCs w:val="28"/>
        </w:rPr>
        <w:t>Дон</w:t>
      </w:r>
      <w:r w:rsidR="007E44F0">
        <w:rPr>
          <w:sz w:val="28"/>
          <w:szCs w:val="28"/>
        </w:rPr>
        <w:t>ского сельского поселения Орловского района Ростовской области.</w:t>
      </w:r>
      <w:r w:rsidR="00FF0EDE">
        <w:rPr>
          <w:sz w:val="28"/>
          <w:szCs w:val="28"/>
        </w:rPr>
        <w:t xml:space="preserve"> </w:t>
      </w:r>
      <w:r w:rsidRPr="00682BB9">
        <w:rPr>
          <w:sz w:val="28"/>
          <w:szCs w:val="28"/>
        </w:rPr>
        <w:t xml:space="preserve">Административные действия ответственных специалистов Администрации </w:t>
      </w:r>
      <w:r w:rsidR="002A35C5" w:rsidRPr="00682BB9">
        <w:rPr>
          <w:sz w:val="28"/>
          <w:szCs w:val="28"/>
        </w:rPr>
        <w:t>Дон</w:t>
      </w:r>
      <w:r w:rsidRPr="00682BB9">
        <w:rPr>
          <w:sz w:val="28"/>
          <w:szCs w:val="28"/>
        </w:rPr>
        <w:t>ского сельского поселения, предусмотренные настоящим регламентом, могут предоставляться на базе муниципального учреждения «Многофун</w:t>
      </w:r>
      <w:r w:rsidR="00682BB9">
        <w:rPr>
          <w:sz w:val="28"/>
          <w:szCs w:val="28"/>
        </w:rPr>
        <w:t>кциональный центр  Орловского</w:t>
      </w:r>
      <w:r w:rsidRPr="00682BB9">
        <w:rPr>
          <w:sz w:val="28"/>
          <w:szCs w:val="28"/>
        </w:rPr>
        <w:t xml:space="preserve"> муниципального района» Местонахождение МФЦ: Ростовс</w:t>
      </w:r>
      <w:r w:rsidR="00682BB9">
        <w:rPr>
          <w:sz w:val="28"/>
          <w:szCs w:val="28"/>
        </w:rPr>
        <w:t>кая область, Орловский  район,                             п. Орловский</w:t>
      </w:r>
      <w:proofErr w:type="gramStart"/>
      <w:r w:rsidR="00682BB9">
        <w:rPr>
          <w:sz w:val="28"/>
          <w:szCs w:val="28"/>
        </w:rPr>
        <w:t xml:space="preserve"> ,</w:t>
      </w:r>
      <w:proofErr w:type="gramEnd"/>
      <w:r w:rsidR="00682BB9">
        <w:rPr>
          <w:sz w:val="28"/>
          <w:szCs w:val="28"/>
        </w:rPr>
        <w:t xml:space="preserve"> ул. Пионерская,41/а</w:t>
      </w:r>
      <w:r w:rsidRPr="00682BB9">
        <w:rPr>
          <w:sz w:val="28"/>
          <w:szCs w:val="28"/>
        </w:rPr>
        <w:t>.</w:t>
      </w:r>
    </w:p>
    <w:p w:rsidR="00682BB9" w:rsidRPr="00682BB9" w:rsidRDefault="00E90356" w:rsidP="0075684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82BB9">
        <w:rPr>
          <w:sz w:val="28"/>
          <w:szCs w:val="28"/>
        </w:rPr>
        <w:t xml:space="preserve"> 2.3. </w:t>
      </w:r>
      <w:r w:rsidR="00682BB9" w:rsidRPr="00682BB9">
        <w:rPr>
          <w:sz w:val="28"/>
          <w:szCs w:val="28"/>
        </w:rPr>
        <w:t xml:space="preserve"> Описание результата предоставления услуги</w:t>
      </w:r>
    </w:p>
    <w:p w:rsidR="00FB1B65" w:rsidRDefault="00E90356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Результатом предоставления муниципальной услуги является</w:t>
      </w:r>
      <w:r w:rsidR="00FB1B65">
        <w:rPr>
          <w:sz w:val="28"/>
          <w:szCs w:val="28"/>
        </w:rPr>
        <w:t>:</w:t>
      </w:r>
    </w:p>
    <w:p w:rsidR="00E24496" w:rsidRPr="00E24496" w:rsidRDefault="00FB1B65" w:rsidP="00756840">
      <w:pPr>
        <w:spacing w:after="0"/>
        <w:ind w:left="-142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E24496">
        <w:rPr>
          <w:rFonts w:ascii="Times New Roman" w:hAnsi="Times New Roman" w:cs="Times New Roman"/>
          <w:sz w:val="28"/>
          <w:szCs w:val="28"/>
        </w:rPr>
        <w:t>-</w:t>
      </w:r>
      <w:r w:rsidR="00E24496" w:rsidRPr="00E24496">
        <w:rPr>
          <w:rFonts w:ascii="Times New Roman" w:hAnsi="Times New Roman" w:cs="Times New Roman"/>
          <w:sz w:val="28"/>
          <w:szCs w:val="28"/>
        </w:rPr>
        <w:t xml:space="preserve"> пр</w:t>
      </w:r>
      <w:r w:rsidR="00756840">
        <w:rPr>
          <w:rFonts w:ascii="Times New Roman" w:hAnsi="Times New Roman" w:cs="Times New Roman"/>
          <w:sz w:val="28"/>
          <w:szCs w:val="28"/>
        </w:rPr>
        <w:t>едоставление Постановления</w:t>
      </w:r>
      <w:r w:rsidR="00E24496" w:rsidRPr="00E24496">
        <w:rPr>
          <w:rFonts w:ascii="Times New Roman" w:hAnsi="Times New Roman" w:cs="Times New Roman"/>
          <w:sz w:val="28"/>
          <w:szCs w:val="28"/>
        </w:rPr>
        <w:t xml:space="preserve"> Администрации Донского сельского поселения (далее Постановление), о присвоении (изменении, аннулировании) адреса, за</w:t>
      </w:r>
      <w:r w:rsidR="00E24496" w:rsidRPr="00E24496">
        <w:rPr>
          <w:rFonts w:ascii="Times New Roman" w:hAnsi="Times New Roman" w:cs="Times New Roman"/>
          <w:color w:val="252525"/>
          <w:sz w:val="28"/>
          <w:szCs w:val="28"/>
        </w:rPr>
        <w:t xml:space="preserve"> исключением случаев принятия мотивированного отказа в присвоении (изменении, аннулировании) адреса.</w:t>
      </w:r>
    </w:p>
    <w:p w:rsidR="00171C0C" w:rsidRDefault="00E90356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C0C">
        <w:rPr>
          <w:sz w:val="28"/>
          <w:szCs w:val="28"/>
        </w:rPr>
        <w:t>2.4. Общий срок предоставления муниципальной услуги</w:t>
      </w:r>
      <w:r w:rsidR="00171C0C">
        <w:rPr>
          <w:sz w:val="28"/>
          <w:szCs w:val="28"/>
        </w:rPr>
        <w:t>.</w:t>
      </w:r>
    </w:p>
    <w:p w:rsidR="00FF0EDE" w:rsidRDefault="00756840" w:rsidP="00756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0356" w:rsidRPr="00FF0EDE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 момента подачи в установленном порядке заявления </w:t>
      </w:r>
      <w:r w:rsidR="00E24496">
        <w:rPr>
          <w:rFonts w:ascii="Times New Roman" w:hAnsi="Times New Roman" w:cs="Times New Roman"/>
          <w:sz w:val="28"/>
          <w:szCs w:val="28"/>
        </w:rPr>
        <w:t>не превышает 18</w:t>
      </w:r>
      <w:r w:rsidR="00FF0EDE" w:rsidRPr="00FF0EDE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о предоставлении муниципальной услуги.</w:t>
      </w:r>
    </w:p>
    <w:p w:rsidR="00171C0C" w:rsidRPr="00FF0EDE" w:rsidRDefault="00E90356" w:rsidP="00756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C0C">
        <w:rPr>
          <w:rFonts w:ascii="Times New Roman" w:hAnsi="Times New Roman" w:cs="Times New Roman"/>
          <w:sz w:val="28"/>
          <w:szCs w:val="28"/>
        </w:rPr>
        <w:t xml:space="preserve">2.5. </w:t>
      </w:r>
      <w:r w:rsidR="00171C0C" w:rsidRPr="00171C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171C0C" w:rsidRDefault="00756840" w:rsidP="00756840">
      <w:pPr>
        <w:pStyle w:val="a3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        </w:t>
      </w:r>
      <w:r w:rsidR="00171C0C" w:rsidRPr="00171C0C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</w:t>
      </w:r>
      <w:r w:rsidR="00171C0C">
        <w:rPr>
          <w:sz w:val="28"/>
          <w:szCs w:val="28"/>
        </w:rPr>
        <w:t>:</w:t>
      </w:r>
    </w:p>
    <w:p w:rsidR="00FB1B65" w:rsidRPr="00FB1B65" w:rsidRDefault="00FB1B65" w:rsidP="00756840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B65">
        <w:rPr>
          <w:rFonts w:ascii="Times New Roman" w:hAnsi="Times New Roman"/>
          <w:sz w:val="28"/>
          <w:szCs w:val="28"/>
          <w:lang w:eastAsia="ru-RU"/>
        </w:rPr>
        <w:t>Земельным кодексом Российской Федерации;</w:t>
      </w:r>
    </w:p>
    <w:p w:rsidR="00FB1B65" w:rsidRPr="00FB1B65" w:rsidRDefault="00FB1B65" w:rsidP="007568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1B65">
        <w:rPr>
          <w:rFonts w:ascii="Times New Roman" w:hAnsi="Times New Roman"/>
          <w:sz w:val="28"/>
          <w:szCs w:val="28"/>
          <w:lang w:eastAsia="ru-RU"/>
        </w:rPr>
        <w:lastRenderedPageBreak/>
        <w:t xml:space="preserve">-Федеральным законом от 06.10.2003г. №131-ФЗ «Об общих принципах организации местного самоуправления в Российской Федерации»; </w:t>
      </w:r>
    </w:p>
    <w:p w:rsidR="00FB1B65" w:rsidRPr="00FB1B65" w:rsidRDefault="00FB1B65" w:rsidP="00756840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1B65">
        <w:rPr>
          <w:rFonts w:ascii="Times New Roman" w:hAnsi="Times New Roman"/>
          <w:sz w:val="28"/>
          <w:szCs w:val="28"/>
        </w:rPr>
        <w:t xml:space="preserve">-Федеральным законом от 27.07.2010 г. № 210-ФЗ «Об организации предоставления государственных и муниципальных услуг»; </w:t>
      </w:r>
    </w:p>
    <w:p w:rsidR="00FB1B65" w:rsidRPr="00FB1B65" w:rsidRDefault="00FB1B65" w:rsidP="00756840">
      <w:pPr>
        <w:tabs>
          <w:tab w:val="left" w:pos="3402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1B65">
        <w:rPr>
          <w:rFonts w:ascii="Times New Roman" w:hAnsi="Times New Roman"/>
          <w:color w:val="000000"/>
          <w:sz w:val="28"/>
          <w:szCs w:val="28"/>
          <w:lang w:eastAsia="ru-RU"/>
        </w:rPr>
        <w:t>- Федеральным законом от 02.05.2006г.№59-ФЗ «О порядке рассмотрения обращений граждан Российской Федерации»;</w:t>
      </w:r>
    </w:p>
    <w:p w:rsidR="0007296B" w:rsidRPr="009D2DA6" w:rsidRDefault="009D2DA6" w:rsidP="0075684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>-</w:t>
      </w:r>
      <w:r w:rsidR="00E90356" w:rsidRPr="00FF0EDE"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</w:t>
      </w:r>
      <w:r w:rsidRPr="00AC3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Правительства РФ от 19.11.2014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       </w:t>
      </w:r>
      <w:r w:rsidR="00171C0C" w:rsidRPr="009D2DA6">
        <w:rPr>
          <w:rFonts w:ascii="Times New Roman" w:hAnsi="Times New Roman" w:cs="Times New Roman"/>
          <w:sz w:val="28"/>
          <w:szCs w:val="28"/>
        </w:rPr>
        <w:t xml:space="preserve">- </w:t>
      </w:r>
      <w:r w:rsidRPr="009D2DA6">
        <w:rPr>
          <w:rFonts w:ascii="Times New Roman" w:hAnsi="Times New Roman" w:cs="Times New Roman"/>
          <w:bCs/>
          <w:sz w:val="28"/>
          <w:szCs w:val="28"/>
        </w:rPr>
        <w:t xml:space="preserve"> Федеральным</w:t>
      </w:r>
      <w:r w:rsidR="00171C0C" w:rsidRPr="009D2DA6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Pr="009D2DA6">
        <w:rPr>
          <w:rFonts w:ascii="Times New Roman" w:hAnsi="Times New Roman" w:cs="Times New Roman"/>
          <w:bCs/>
          <w:sz w:val="28"/>
          <w:szCs w:val="28"/>
        </w:rPr>
        <w:t>ом</w:t>
      </w:r>
      <w:r w:rsidR="00171C0C" w:rsidRPr="009D2DA6">
        <w:rPr>
          <w:rFonts w:ascii="Times New Roman" w:hAnsi="Times New Roman" w:cs="Times New Roman"/>
          <w:bCs/>
          <w:sz w:val="28"/>
          <w:szCs w:val="28"/>
        </w:rPr>
        <w:t xml:space="preserve">  от 24.11.1995 № 181-ФЗ «О социальной защите инвалидов в Российской Федерации»</w:t>
      </w:r>
    </w:p>
    <w:p w:rsidR="00FF0EDE" w:rsidRPr="00FF0EDE" w:rsidRDefault="00E90356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2.6.</w:t>
      </w:r>
      <w:r w:rsidR="00FF0EDE">
        <w:rPr>
          <w:sz w:val="28"/>
          <w:szCs w:val="28"/>
        </w:rPr>
        <w:t xml:space="preserve">  </w:t>
      </w:r>
      <w:r w:rsidRPr="0007296B">
        <w:rPr>
          <w:sz w:val="28"/>
          <w:szCs w:val="28"/>
        </w:rPr>
        <w:t>Перечень документов, необходимых для пред</w:t>
      </w:r>
      <w:r w:rsidR="00FF0EDE">
        <w:rPr>
          <w:sz w:val="28"/>
          <w:szCs w:val="28"/>
        </w:rPr>
        <w:t>оставления муниципальной услуги</w:t>
      </w:r>
      <w:r w:rsidR="0007296B">
        <w:rPr>
          <w:sz w:val="28"/>
          <w:szCs w:val="28"/>
        </w:rPr>
        <w:t>.</w:t>
      </w:r>
    </w:p>
    <w:p w:rsidR="00662628" w:rsidRPr="00662628" w:rsidRDefault="00662628" w:rsidP="0075684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28">
        <w:rPr>
          <w:rFonts w:ascii="Times New Roman" w:hAnsi="Times New Roman" w:cs="Times New Roman"/>
          <w:sz w:val="28"/>
          <w:szCs w:val="28"/>
        </w:rPr>
        <w:t>а) правоустанавлива</w:t>
      </w:r>
      <w:r w:rsidR="00756840">
        <w:rPr>
          <w:rFonts w:ascii="Times New Roman" w:hAnsi="Times New Roman" w:cs="Times New Roman"/>
          <w:sz w:val="28"/>
          <w:szCs w:val="28"/>
        </w:rPr>
        <w:t>ющие и (или) правоустанавливающие</w:t>
      </w:r>
      <w:r w:rsidRPr="00662628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662628" w:rsidRPr="00662628" w:rsidRDefault="00662628" w:rsidP="0075684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28">
        <w:rPr>
          <w:rFonts w:ascii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62628" w:rsidRPr="00662628" w:rsidRDefault="00662628" w:rsidP="0075684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28"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662628" w:rsidRPr="00662628" w:rsidRDefault="00662628" w:rsidP="0075684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28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62628" w:rsidRPr="00662628" w:rsidRDefault="00662628" w:rsidP="0075684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28">
        <w:rPr>
          <w:rFonts w:ascii="Times New Roman" w:hAnsi="Times New Roman" w:cs="Times New Roman"/>
          <w:sz w:val="28"/>
          <w:szCs w:val="28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662628" w:rsidRPr="00662628" w:rsidRDefault="00662628" w:rsidP="0075684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28"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62628" w:rsidRPr="00662628" w:rsidRDefault="00662628" w:rsidP="0075684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28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62628" w:rsidRPr="00662628" w:rsidRDefault="00662628" w:rsidP="0075684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28">
        <w:rPr>
          <w:rFonts w:ascii="Times New Roman" w:hAnsi="Times New Roman" w:cs="Times New Roman"/>
          <w:sz w:val="28"/>
          <w:szCs w:val="28"/>
        </w:rPr>
        <w:t>з) кадастровая выписка об объекте недвижимости, который снят с учета (в случае аннулирования адреса объекта адресации</w:t>
      </w:r>
      <w:proofErr w:type="gramStart"/>
      <w:r w:rsidRPr="0066262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62628">
        <w:rPr>
          <w:rFonts w:ascii="Times New Roman" w:hAnsi="Times New Roman" w:cs="Times New Roman"/>
          <w:sz w:val="28"/>
          <w:szCs w:val="28"/>
        </w:rPr>
        <w:t>;</w:t>
      </w:r>
    </w:p>
    <w:p w:rsidR="00662628" w:rsidRPr="00662628" w:rsidRDefault="00662628" w:rsidP="0075684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628">
        <w:rPr>
          <w:rFonts w:ascii="Times New Roman" w:hAnsi="Times New Roman" w:cs="Times New Roman"/>
          <w:sz w:val="28"/>
          <w:szCs w:val="28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адресации).</w:t>
      </w:r>
    </w:p>
    <w:p w:rsidR="00FB1B65" w:rsidRPr="003E344F" w:rsidRDefault="00FB1B65" w:rsidP="0075684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44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Услуга по </w:t>
      </w:r>
      <w:r w:rsidR="009D2DA6">
        <w:rPr>
          <w:rFonts w:ascii="Times New Roman" w:hAnsi="Times New Roman" w:cs="Times New Roman"/>
          <w:sz w:val="28"/>
          <w:szCs w:val="28"/>
        </w:rPr>
        <w:t>присвоению (изменению, аннулированию</w:t>
      </w:r>
      <w:r w:rsidR="009D2DA6" w:rsidRPr="00E24496">
        <w:rPr>
          <w:rFonts w:ascii="Times New Roman" w:hAnsi="Times New Roman" w:cs="Times New Roman"/>
          <w:sz w:val="28"/>
          <w:szCs w:val="28"/>
        </w:rPr>
        <w:t>) адреса</w:t>
      </w:r>
      <w:r w:rsidRPr="003E344F">
        <w:rPr>
          <w:rFonts w:ascii="Times New Roman" w:hAnsi="Times New Roman"/>
          <w:sz w:val="28"/>
          <w:szCs w:val="28"/>
          <w:lang w:eastAsia="ru-RU"/>
        </w:rPr>
        <w:t xml:space="preserve"> предоставляется на основании заявления, по фор</w:t>
      </w:r>
      <w:r w:rsidR="009D2DA6">
        <w:rPr>
          <w:rFonts w:ascii="Times New Roman" w:hAnsi="Times New Roman"/>
          <w:sz w:val="28"/>
          <w:szCs w:val="28"/>
          <w:lang w:eastAsia="ru-RU"/>
        </w:rPr>
        <w:t>ме, установленной приложением №2</w:t>
      </w:r>
      <w:r w:rsidRPr="003E344F">
        <w:rPr>
          <w:rFonts w:ascii="Times New Roman" w:hAnsi="Times New Roman"/>
          <w:sz w:val="28"/>
          <w:szCs w:val="28"/>
          <w:lang w:eastAsia="ru-RU"/>
        </w:rPr>
        <w:t xml:space="preserve"> к настоящему Регламенту.</w:t>
      </w:r>
    </w:p>
    <w:p w:rsidR="00FF0EDE" w:rsidRPr="00662628" w:rsidRDefault="00FB1B65" w:rsidP="00756840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44F">
        <w:rPr>
          <w:rFonts w:ascii="Times New Roman" w:hAnsi="Times New Roman"/>
          <w:sz w:val="28"/>
          <w:szCs w:val="28"/>
          <w:lang w:eastAsia="ru-RU"/>
        </w:rPr>
        <w:tab/>
      </w:r>
      <w:r w:rsidR="00FF0EDE" w:rsidRPr="00FF0EDE">
        <w:rPr>
          <w:rFonts w:ascii="Times New Roman" w:hAnsi="Times New Roman" w:cs="Times New Roman"/>
          <w:sz w:val="28"/>
          <w:szCs w:val="28"/>
        </w:rPr>
        <w:t>Заявление может быть заполнено от руки или машинописным способом, распечатано посредством  электронных  печатающих  устройств.</w:t>
      </w:r>
    </w:p>
    <w:p w:rsidR="0007296B" w:rsidRDefault="00E90356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 xml:space="preserve">Запрещено требовать от заявителя: </w:t>
      </w:r>
    </w:p>
    <w:p w:rsidR="0007296B" w:rsidRDefault="00E90356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 </w:t>
      </w:r>
      <w:r w:rsidR="0007296B">
        <w:rPr>
          <w:sz w:val="28"/>
          <w:szCs w:val="28"/>
        </w:rPr>
        <w:t xml:space="preserve">- </w:t>
      </w:r>
      <w:r w:rsidRPr="0007296B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Административным регламентом, а также нормативными правовыми актами, регулирующими отношения, возникающие в связи с предоставлением муниципальной услуги;</w:t>
      </w:r>
    </w:p>
    <w:p w:rsidR="0007296B" w:rsidRDefault="0007296B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E90356" w:rsidRPr="0007296B">
        <w:rPr>
          <w:sz w:val="28"/>
          <w:szCs w:val="28"/>
        </w:rPr>
        <w:t> предоставления документов и информации, которые находятся в распоряжении  органов, предоставляющих муниципальную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E90356" w:rsidRPr="009233E8" w:rsidRDefault="00E90356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9233E8">
        <w:rPr>
          <w:sz w:val="28"/>
          <w:szCs w:val="28"/>
        </w:rPr>
        <w:t>2.7</w:t>
      </w:r>
      <w:r w:rsidRPr="003E344F">
        <w:rPr>
          <w:sz w:val="28"/>
          <w:szCs w:val="28"/>
        </w:rPr>
        <w:t>.Перечень оснований для отказа в приеме документов, необходимых  для предоставления муниципальной услуги</w:t>
      </w:r>
    </w:p>
    <w:p w:rsidR="003E344F" w:rsidRDefault="003E344F" w:rsidP="00756840">
      <w:pPr>
        <w:widowControl w:val="0"/>
        <w:tabs>
          <w:tab w:val="left" w:pos="709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44F">
        <w:rPr>
          <w:rFonts w:ascii="Times New Roman" w:hAnsi="Times New Roman"/>
          <w:sz w:val="28"/>
          <w:szCs w:val="28"/>
          <w:lang w:eastAsia="ru-RU"/>
        </w:rPr>
        <w:t>- отсутствие документов, удостоверяющих личность гражданина;</w:t>
      </w:r>
    </w:p>
    <w:p w:rsidR="003E344F" w:rsidRPr="003E344F" w:rsidRDefault="003E344F" w:rsidP="00756840">
      <w:pPr>
        <w:widowControl w:val="0"/>
        <w:tabs>
          <w:tab w:val="left" w:pos="709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44F">
        <w:rPr>
          <w:rFonts w:ascii="Times New Roman" w:hAnsi="Times New Roman"/>
          <w:sz w:val="28"/>
          <w:szCs w:val="28"/>
          <w:lang w:eastAsia="ru-RU"/>
        </w:rPr>
        <w:t xml:space="preserve">  - заявление подано лицом, не уполномоченным совершать такого рода действия;</w:t>
      </w:r>
    </w:p>
    <w:p w:rsidR="003E344F" w:rsidRPr="003E344F" w:rsidRDefault="003E344F" w:rsidP="00756840">
      <w:pPr>
        <w:widowControl w:val="0"/>
        <w:tabs>
          <w:tab w:val="left" w:pos="709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44F">
        <w:rPr>
          <w:rFonts w:ascii="Times New Roman" w:hAnsi="Times New Roman"/>
          <w:sz w:val="28"/>
          <w:szCs w:val="28"/>
          <w:lang w:eastAsia="ru-RU"/>
        </w:rPr>
        <w:t>- в  заявлении не содержатся следующие сведения: фамилия, имя, отчество и почтовый адрес заявителя, даты направления заявления,  а также, если в заявлении отсутствует личная подпись заявителя или его представителя;</w:t>
      </w:r>
    </w:p>
    <w:p w:rsidR="00756840" w:rsidRDefault="00756840" w:rsidP="00756840">
      <w:pPr>
        <w:widowControl w:val="0"/>
        <w:tabs>
          <w:tab w:val="left" w:pos="709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2DA6">
        <w:rPr>
          <w:rFonts w:ascii="Times New Roman" w:hAnsi="Times New Roman"/>
          <w:sz w:val="28"/>
          <w:szCs w:val="28"/>
          <w:lang w:eastAsia="ru-RU"/>
        </w:rPr>
        <w:t>-имеются</w:t>
      </w:r>
      <w:r w:rsidR="003E344F" w:rsidRPr="003E344F">
        <w:rPr>
          <w:rFonts w:ascii="Times New Roman" w:hAnsi="Times New Roman"/>
          <w:sz w:val="28"/>
          <w:szCs w:val="28"/>
          <w:lang w:eastAsia="ru-RU"/>
        </w:rPr>
        <w:t xml:space="preserve"> подчистки или приписки, зачеркнутые слова и иные не оговоренные в них исправления, либо документы, исполненные карандашом;</w:t>
      </w:r>
    </w:p>
    <w:p w:rsidR="00E90356" w:rsidRPr="003E344F" w:rsidRDefault="003E344F" w:rsidP="00756840">
      <w:pPr>
        <w:widowControl w:val="0"/>
        <w:tabs>
          <w:tab w:val="left" w:pos="709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44F">
        <w:rPr>
          <w:rFonts w:ascii="Times New Roman" w:hAnsi="Times New Roman"/>
          <w:sz w:val="28"/>
          <w:szCs w:val="28"/>
          <w:lang w:eastAsia="ru-RU"/>
        </w:rPr>
        <w:t>-имеются серьезные повреждения, не позволяющие однозначно истолковать их содержание.</w:t>
      </w:r>
    </w:p>
    <w:p w:rsidR="00E90356" w:rsidRPr="0007296B" w:rsidRDefault="00E90356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2.8. Основания для отказа в предоставлении муниципальной услуги</w:t>
      </w:r>
    </w:p>
    <w:p w:rsidR="00E90356" w:rsidRPr="0007296B" w:rsidRDefault="00756840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0356" w:rsidRPr="0007296B">
        <w:rPr>
          <w:sz w:val="28"/>
          <w:szCs w:val="28"/>
        </w:rPr>
        <w:t>Основанием для отказа в предоставлении муниципальной услуги являются:</w:t>
      </w:r>
    </w:p>
    <w:p w:rsidR="00B611FC" w:rsidRPr="00B611FC" w:rsidRDefault="00B611FC" w:rsidP="00756840">
      <w:pPr>
        <w:widowControl w:val="0"/>
        <w:tabs>
          <w:tab w:val="left" w:pos="1620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1FC">
        <w:rPr>
          <w:rFonts w:ascii="Times New Roman" w:hAnsi="Times New Roman"/>
          <w:sz w:val="28"/>
          <w:szCs w:val="28"/>
          <w:lang w:eastAsia="ru-RU"/>
        </w:rPr>
        <w:t>-отсутствие документов, предусмотренных п. 2.6. настоящего административного регламента или предоставление документов не в полном объеме, которые заявитель обязан предоставить лично;</w:t>
      </w:r>
    </w:p>
    <w:p w:rsidR="00B611FC" w:rsidRDefault="00B611FC" w:rsidP="00756840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1FC">
        <w:rPr>
          <w:rFonts w:ascii="Times New Roman" w:hAnsi="Times New Roman"/>
          <w:sz w:val="28"/>
          <w:szCs w:val="28"/>
          <w:lang w:eastAsia="ru-RU"/>
        </w:rPr>
        <w:t>-наличие судебных актов, препятствующих предоставлению муниципальной услуги.</w:t>
      </w:r>
    </w:p>
    <w:p w:rsidR="00E90356" w:rsidRPr="0007296B" w:rsidRDefault="009D2DA6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E90356" w:rsidRPr="0078258B">
        <w:rPr>
          <w:sz w:val="28"/>
          <w:szCs w:val="28"/>
        </w:rPr>
        <w:t>. Размер платы, взимаемой с заявителя при</w:t>
      </w:r>
      <w:r w:rsidR="00E90356" w:rsidRPr="0007296B">
        <w:rPr>
          <w:sz w:val="28"/>
          <w:szCs w:val="28"/>
        </w:rPr>
        <w:t xml:space="preserve"> предоставлении муниципальной услуги</w:t>
      </w:r>
    </w:p>
    <w:p w:rsidR="00E90356" w:rsidRPr="0007296B" w:rsidRDefault="00756840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0356" w:rsidRPr="0007296B">
        <w:rPr>
          <w:sz w:val="28"/>
          <w:szCs w:val="28"/>
        </w:rPr>
        <w:t>Муниципальная услуга предоставляется бесплатно.</w:t>
      </w:r>
    </w:p>
    <w:p w:rsidR="00E90356" w:rsidRPr="007A0F42" w:rsidRDefault="009D2DA6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2.10</w:t>
      </w:r>
      <w:r w:rsidR="00E90356" w:rsidRPr="007A0F42">
        <w:rPr>
          <w:sz w:val="28"/>
          <w:szCs w:val="28"/>
        </w:rPr>
        <w:t>.Максимальный срок ожидания в очереди при подаче запроса при предоставлении муниципальной услуги и при получении результата предоставления муниципальной услуги</w:t>
      </w:r>
      <w:r w:rsidR="007A0F42">
        <w:rPr>
          <w:sz w:val="28"/>
          <w:szCs w:val="28"/>
        </w:rPr>
        <w:t>.</w:t>
      </w:r>
    </w:p>
    <w:p w:rsidR="00E90356" w:rsidRPr="007A0F42" w:rsidRDefault="00756840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7A0F42">
        <w:rPr>
          <w:sz w:val="28"/>
          <w:szCs w:val="28"/>
        </w:rPr>
        <w:t>Максимальный срок ожидания в очереди при подаче заявления для предоставления муниципальной услуги и при получении результата предоставления муниципальной услуги не должен превышать 15 минут.</w:t>
      </w:r>
    </w:p>
    <w:p w:rsidR="00E90356" w:rsidRPr="007A0F42" w:rsidRDefault="009D2DA6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E90356" w:rsidRPr="007A0F42">
        <w:rPr>
          <w:sz w:val="28"/>
          <w:szCs w:val="28"/>
        </w:rPr>
        <w:t>.Срок регистрации запроса заявителя о предоставлении муниципальной услуги</w:t>
      </w:r>
      <w:r w:rsidR="007A0F42">
        <w:rPr>
          <w:sz w:val="28"/>
          <w:szCs w:val="28"/>
        </w:rPr>
        <w:t>.</w:t>
      </w:r>
    </w:p>
    <w:p w:rsidR="00E90356" w:rsidRPr="007A0F42" w:rsidRDefault="007A0F42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 xml:space="preserve">      Запрос заявителя о предоставлении муниципальной услуги регистрируется в Администрации  в день поступления запроса</w:t>
      </w:r>
      <w:r>
        <w:rPr>
          <w:sz w:val="28"/>
          <w:szCs w:val="28"/>
        </w:rPr>
        <w:t>.</w:t>
      </w:r>
    </w:p>
    <w:p w:rsidR="007A0F42" w:rsidRDefault="009D2DA6" w:rsidP="0075684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E90356" w:rsidRPr="007A0F42">
        <w:rPr>
          <w:rFonts w:ascii="Times New Roman" w:hAnsi="Times New Roman" w:cs="Times New Roman"/>
          <w:sz w:val="28"/>
          <w:szCs w:val="28"/>
        </w:rPr>
        <w:t>.</w:t>
      </w:r>
      <w:r w:rsidR="007A0F42"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помещениям, в которых предос</w:t>
      </w:r>
      <w:r w:rsid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тавляется муниципальная услуга.</w:t>
      </w:r>
    </w:p>
    <w:p w:rsidR="007A0F42" w:rsidRPr="007A0F42" w:rsidRDefault="007A0F42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 с обязательным выделением мест парковки для инвалидов.</w:t>
      </w:r>
    </w:p>
    <w:p w:rsidR="007A0F42" w:rsidRPr="007A0F42" w:rsidRDefault="007A0F42" w:rsidP="007568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A0F42" w:rsidRPr="007A0F42" w:rsidRDefault="007A0F42" w:rsidP="007568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предоставления муниципальной услуги оборудуются стульями, кресельными секциями.</w:t>
      </w:r>
    </w:p>
    <w:p w:rsidR="007A0F42" w:rsidRPr="007A0F42" w:rsidRDefault="007A0F42" w:rsidP="007568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получения информации оборудуются информационными стендами, стульями и столами.</w:t>
      </w:r>
    </w:p>
    <w:p w:rsidR="007A0F42" w:rsidRPr="007A0F42" w:rsidRDefault="007A0F42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A0F42" w:rsidRPr="0078258B" w:rsidRDefault="007A0F42" w:rsidP="007568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предоставления муниципальной услуги создаются </w:t>
      </w:r>
      <w:r w:rsidRPr="0078258B">
        <w:rPr>
          <w:rFonts w:ascii="Times New Roman" w:eastAsia="Calibri" w:hAnsi="Times New Roman" w:cs="Times New Roman"/>
          <w:bCs/>
          <w:sz w:val="28"/>
          <w:szCs w:val="28"/>
        </w:rPr>
        <w:t>условия:</w:t>
      </w:r>
    </w:p>
    <w:p w:rsidR="007A0F42" w:rsidRPr="0078258B" w:rsidRDefault="007A0F42" w:rsidP="007568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 xml:space="preserve"> для беспрепятственного доступа к объектам и предоставляемым в них услугам;</w:t>
      </w:r>
    </w:p>
    <w:p w:rsidR="007A0F42" w:rsidRPr="0078258B" w:rsidRDefault="007A0F42" w:rsidP="007568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7A0F42" w:rsidRPr="0078258B" w:rsidRDefault="007A0F42" w:rsidP="007568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7A0F42" w:rsidRPr="0078258B" w:rsidRDefault="007A0F42" w:rsidP="007568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7A0F42" w:rsidRPr="0078258B" w:rsidRDefault="007A0F42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</w:p>
    <w:p w:rsidR="007A0F42" w:rsidRPr="007A0F42" w:rsidRDefault="009D2DA6" w:rsidP="0075684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7A0F42"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доступности и качества муниципальной услуги.</w:t>
      </w:r>
    </w:p>
    <w:p w:rsidR="007A0F42" w:rsidRPr="007A0F42" w:rsidRDefault="007A0F42" w:rsidP="00756840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Критериями доступности и качества оказания муниципальной услуги являются:</w:t>
      </w:r>
    </w:p>
    <w:p w:rsidR="007A0F42" w:rsidRPr="007A0F42" w:rsidRDefault="007A0F42" w:rsidP="00756840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удовлетворенность заявителей качеством услуги;</w:t>
      </w:r>
    </w:p>
    <w:p w:rsidR="007A0F42" w:rsidRPr="007A0F42" w:rsidRDefault="007A0F42" w:rsidP="00756840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услуги;</w:t>
      </w:r>
    </w:p>
    <w:p w:rsidR="007A0F42" w:rsidRPr="007A0F42" w:rsidRDefault="007A0F42" w:rsidP="00756840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информации;</w:t>
      </w:r>
    </w:p>
    <w:p w:rsidR="007A0F42" w:rsidRPr="007A0F42" w:rsidRDefault="007A0F42" w:rsidP="00756840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7A0F42" w:rsidRPr="007A0F42" w:rsidRDefault="007A0F42" w:rsidP="00756840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обоснованных жалоб со стороны заявителей по результатам муниципальной услуги.</w:t>
      </w:r>
    </w:p>
    <w:p w:rsidR="007A0F42" w:rsidRPr="007A0F42" w:rsidRDefault="007A0F42" w:rsidP="00756840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требованиями к качеству предоставления муниципальной услуги являются:</w:t>
      </w:r>
    </w:p>
    <w:p w:rsidR="007A0F42" w:rsidRPr="007A0F42" w:rsidRDefault="007A0F42" w:rsidP="00756840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достоверность предоставляемой заявителям информации о ходе предоставления муниципальной услуги;</w:t>
      </w:r>
    </w:p>
    <w:p w:rsidR="007A0F42" w:rsidRPr="007A0F42" w:rsidRDefault="007A0F42" w:rsidP="00756840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наглядность форм предоставляемой информации об административных процедурах;</w:t>
      </w:r>
    </w:p>
    <w:p w:rsidR="007A0F42" w:rsidRPr="007A0F42" w:rsidRDefault="007A0F42" w:rsidP="00756840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7A0F42" w:rsidRPr="007A0F42" w:rsidRDefault="007A0F42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заявителя и выдачу документов заявителю осуществляет должностное лицо Администрации. </w:t>
      </w:r>
    </w:p>
    <w:p w:rsidR="007A0F42" w:rsidRPr="007A0F42" w:rsidRDefault="007A0F42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приёма документов не может превышать 30 минут.</w:t>
      </w:r>
    </w:p>
    <w:p w:rsidR="007A0F42" w:rsidRPr="0078258B" w:rsidRDefault="007A0F42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для инвалидов:</w:t>
      </w:r>
    </w:p>
    <w:p w:rsidR="007A0F42" w:rsidRPr="0078258B" w:rsidRDefault="007A0F42" w:rsidP="007568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7A0F42" w:rsidRPr="0078258B" w:rsidRDefault="007A0F42" w:rsidP="007568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 xml:space="preserve">допуск на объекты </w:t>
      </w:r>
      <w:proofErr w:type="spellStart"/>
      <w:r w:rsidRPr="0078258B">
        <w:rPr>
          <w:rFonts w:ascii="Times New Roman" w:eastAsia="Calibri" w:hAnsi="Times New Roman" w:cs="Times New Roman"/>
          <w:bCs/>
          <w:sz w:val="28"/>
          <w:szCs w:val="28"/>
        </w:rPr>
        <w:t>сурдопереводчика</w:t>
      </w:r>
      <w:proofErr w:type="spellEnd"/>
      <w:r w:rsidRPr="0078258B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proofErr w:type="spellStart"/>
      <w:r w:rsidRPr="0078258B">
        <w:rPr>
          <w:rFonts w:ascii="Times New Roman" w:eastAsia="Calibri" w:hAnsi="Times New Roman" w:cs="Times New Roman"/>
          <w:bCs/>
          <w:sz w:val="28"/>
          <w:szCs w:val="28"/>
        </w:rPr>
        <w:t>тифлосурдопереводчика</w:t>
      </w:r>
      <w:proofErr w:type="spellEnd"/>
      <w:r w:rsidRPr="0078258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7A0F42" w:rsidRPr="0078258B" w:rsidRDefault="007A0F42" w:rsidP="007568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E90356" w:rsidRPr="0078258B" w:rsidRDefault="007A0F42" w:rsidP="007568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7A0F42" w:rsidRPr="007A0F42" w:rsidRDefault="007A0F42" w:rsidP="00756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Время приёма заявителей.</w:t>
      </w:r>
    </w:p>
    <w:p w:rsidR="007A0F42" w:rsidRPr="007A0F42" w:rsidRDefault="007A0F42" w:rsidP="0075684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Понедельник – 08-00 – 16-00,</w:t>
      </w:r>
    </w:p>
    <w:p w:rsidR="007A0F42" w:rsidRPr="007A0F42" w:rsidRDefault="007A0F42" w:rsidP="00756840">
      <w:pPr>
        <w:tabs>
          <w:tab w:val="left" w:pos="3945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       -  08-00 – 16-00,</w:t>
      </w:r>
    </w:p>
    <w:p w:rsidR="007A0F42" w:rsidRPr="007A0F42" w:rsidRDefault="007A0F42" w:rsidP="00756840">
      <w:pPr>
        <w:tabs>
          <w:tab w:val="left" w:pos="3945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         -  08-00 – 16-00,</w:t>
      </w:r>
    </w:p>
    <w:p w:rsidR="007A0F42" w:rsidRPr="007A0F42" w:rsidRDefault="007A0F42" w:rsidP="00756840">
      <w:pPr>
        <w:tabs>
          <w:tab w:val="left" w:pos="3945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 с 12-00 - 13-00.</w:t>
      </w:r>
    </w:p>
    <w:p w:rsidR="007A0F42" w:rsidRPr="007A0F42" w:rsidRDefault="007A0F42" w:rsidP="00756840">
      <w:pPr>
        <w:tabs>
          <w:tab w:val="left" w:pos="3945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 – выходные дни.</w:t>
      </w:r>
    </w:p>
    <w:p w:rsidR="00E90356" w:rsidRPr="007A0F42" w:rsidRDefault="00E90356" w:rsidP="00756840">
      <w:pPr>
        <w:pStyle w:val="a3"/>
        <w:spacing w:line="276" w:lineRule="auto"/>
        <w:jc w:val="center"/>
        <w:rPr>
          <w:sz w:val="28"/>
          <w:szCs w:val="28"/>
        </w:rPr>
      </w:pPr>
      <w:r w:rsidRPr="007A0F42">
        <w:rPr>
          <w:sz w:val="28"/>
          <w:szCs w:val="28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  <w:r>
        <w:t> </w:t>
      </w:r>
    </w:p>
    <w:p w:rsidR="00E90356" w:rsidRPr="007A0F42" w:rsidRDefault="00E90356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3.1.Последовательность действий (процедур) при предоставлении муниципальной услуги</w:t>
      </w:r>
      <w:bookmarkStart w:id="4" w:name="sub_31"/>
      <w:bookmarkEnd w:id="4"/>
      <w:r w:rsidR="007A0F42">
        <w:rPr>
          <w:sz w:val="28"/>
          <w:szCs w:val="28"/>
        </w:rPr>
        <w:t>.</w:t>
      </w:r>
    </w:p>
    <w:p w:rsidR="00B611FC" w:rsidRDefault="00756840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0356" w:rsidRPr="007A0F42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B611FC" w:rsidRPr="00B611FC" w:rsidRDefault="00E90356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 </w:t>
      </w:r>
      <w:r w:rsidR="00B611FC" w:rsidRPr="00B611FC">
        <w:rPr>
          <w:sz w:val="28"/>
          <w:szCs w:val="28"/>
        </w:rPr>
        <w:t>-прием и регистрация заявления и пакета документов;</w:t>
      </w:r>
    </w:p>
    <w:p w:rsidR="00B611FC" w:rsidRDefault="00B611FC" w:rsidP="00756840">
      <w:pPr>
        <w:tabs>
          <w:tab w:val="left" w:pos="1620"/>
        </w:tabs>
        <w:autoSpaceDE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11FC">
        <w:rPr>
          <w:rFonts w:ascii="Times New Roman" w:hAnsi="Times New Roman"/>
          <w:sz w:val="28"/>
          <w:szCs w:val="28"/>
          <w:lang w:eastAsia="ru-RU"/>
        </w:rPr>
        <w:t>-проверка документов на соответствие требованиям действующего законодательства;</w:t>
      </w:r>
    </w:p>
    <w:p w:rsidR="006B0FE2" w:rsidRPr="00803903" w:rsidRDefault="00B611FC" w:rsidP="007568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80390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D2DA6" w:rsidRPr="00803903">
        <w:rPr>
          <w:rFonts w:ascii="Times New Roman" w:hAnsi="Times New Roman" w:cs="Times New Roman"/>
          <w:color w:val="252525"/>
          <w:sz w:val="28"/>
          <w:szCs w:val="28"/>
        </w:rPr>
        <w:t xml:space="preserve"> подготовка, утверждение и предоставление Постановления о присвоении (изменении, аннулировании) адреса либо мотивированного от</w:t>
      </w:r>
      <w:r w:rsidR="00803903">
        <w:rPr>
          <w:rFonts w:ascii="Times New Roman" w:hAnsi="Times New Roman" w:cs="Times New Roman"/>
          <w:color w:val="252525"/>
          <w:sz w:val="28"/>
          <w:szCs w:val="28"/>
        </w:rPr>
        <w:t xml:space="preserve">каза в предоставлении постановления </w:t>
      </w:r>
      <w:r w:rsidR="009D2DA6" w:rsidRPr="00803903">
        <w:rPr>
          <w:rFonts w:ascii="Times New Roman" w:hAnsi="Times New Roman" w:cs="Times New Roman"/>
          <w:color w:val="252525"/>
          <w:sz w:val="28"/>
          <w:szCs w:val="28"/>
        </w:rPr>
        <w:t>об адресе.</w:t>
      </w:r>
      <w:r w:rsidR="00803903">
        <w:rPr>
          <w:rFonts w:ascii="Times New Roman" w:hAnsi="Times New Roman" w:cs="Times New Roman"/>
          <w:color w:val="252525"/>
          <w:sz w:val="28"/>
          <w:szCs w:val="28"/>
        </w:rPr>
        <w:t xml:space="preserve">                           </w:t>
      </w:r>
      <w:r w:rsidR="00BE5DAE">
        <w:rPr>
          <w:sz w:val="28"/>
          <w:szCs w:val="28"/>
        </w:rPr>
        <w:t xml:space="preserve"> </w:t>
      </w:r>
      <w:r w:rsidR="00756840">
        <w:rPr>
          <w:sz w:val="28"/>
          <w:szCs w:val="28"/>
        </w:rPr>
        <w:t xml:space="preserve">      </w:t>
      </w:r>
      <w:r w:rsidR="006B0FE2" w:rsidRPr="00803903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представле</w:t>
      </w:r>
      <w:r w:rsidR="00BE5DAE" w:rsidRPr="00803903">
        <w:rPr>
          <w:rFonts w:ascii="Times New Roman" w:hAnsi="Times New Roman" w:cs="Times New Roman"/>
          <w:sz w:val="28"/>
          <w:szCs w:val="28"/>
        </w:rPr>
        <w:t>н</w:t>
      </w:r>
      <w:r w:rsidR="009D2DA6" w:rsidRPr="00803903">
        <w:rPr>
          <w:rFonts w:ascii="Times New Roman" w:hAnsi="Times New Roman" w:cs="Times New Roman"/>
          <w:sz w:val="28"/>
          <w:szCs w:val="28"/>
        </w:rPr>
        <w:t>а в блок- схеме, приложение  № 1</w:t>
      </w:r>
    </w:p>
    <w:p w:rsidR="00E90356" w:rsidRPr="007A0F42" w:rsidRDefault="00E90356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 3.2.Приём и регистрация поступившего заявления и приложенных к нему документов, необходимых для предоставления муниципальной услуги.</w:t>
      </w:r>
    </w:p>
    <w:p w:rsidR="00E90356" w:rsidRPr="007A0F42" w:rsidRDefault="00756840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356" w:rsidRPr="007A0F42">
        <w:rPr>
          <w:sz w:val="28"/>
          <w:szCs w:val="28"/>
        </w:rPr>
        <w:t>Основанием для начала административной проц</w:t>
      </w:r>
      <w:r w:rsidR="006B0FE2">
        <w:rPr>
          <w:sz w:val="28"/>
          <w:szCs w:val="28"/>
        </w:rPr>
        <w:t>едуры является подача в Администрацию Донского сельского поселения</w:t>
      </w:r>
      <w:r w:rsidR="00E90356" w:rsidRPr="007A0F42">
        <w:rPr>
          <w:sz w:val="28"/>
          <w:szCs w:val="28"/>
        </w:rPr>
        <w:t xml:space="preserve"> заявления и приложенных к нему документов, предусмотренных пунктом 2.6.регламента.</w:t>
      </w:r>
    </w:p>
    <w:p w:rsidR="00E90356" w:rsidRPr="00B81DBC" w:rsidRDefault="00756840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B81DBC">
        <w:rPr>
          <w:sz w:val="28"/>
          <w:szCs w:val="28"/>
        </w:rPr>
        <w:t>Приём, обработку, регистрацию и распределение поступающей корреспонденции</w:t>
      </w:r>
      <w:r w:rsidR="006B0FE2" w:rsidRPr="00B81DBC">
        <w:rPr>
          <w:sz w:val="28"/>
          <w:szCs w:val="28"/>
        </w:rPr>
        <w:t xml:space="preserve"> осуществляет специалист Администрации Донского сельского поселения</w:t>
      </w:r>
      <w:r w:rsidR="00E90356" w:rsidRPr="00B81DBC">
        <w:rPr>
          <w:sz w:val="28"/>
          <w:szCs w:val="28"/>
        </w:rPr>
        <w:t>.</w:t>
      </w:r>
    </w:p>
    <w:p w:rsidR="00E90356" w:rsidRPr="00662628" w:rsidRDefault="00756840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B0FE2" w:rsidRPr="00662628">
        <w:rPr>
          <w:sz w:val="28"/>
          <w:szCs w:val="28"/>
        </w:rPr>
        <w:t>Должностное лицо</w:t>
      </w:r>
      <w:r w:rsidR="00E90356" w:rsidRPr="00662628">
        <w:rPr>
          <w:sz w:val="28"/>
          <w:szCs w:val="28"/>
        </w:rPr>
        <w:t xml:space="preserve"> регистрирует поступившие документы путём внесения в журнал уч</w:t>
      </w:r>
      <w:r w:rsidR="00982B06" w:rsidRPr="00662628">
        <w:rPr>
          <w:sz w:val="28"/>
          <w:szCs w:val="28"/>
        </w:rPr>
        <w:t>ёта входящих документов</w:t>
      </w:r>
      <w:r w:rsidR="00E90356" w:rsidRPr="00662628">
        <w:rPr>
          <w:sz w:val="28"/>
          <w:szCs w:val="28"/>
        </w:rPr>
        <w:t xml:space="preserve"> записи, которая содержит входящий номер, дату приёма заявления, наименование заявителя, количество документов и наименование документов и передаёт заявителю копию заявления  с отметкой о приёме документов. </w:t>
      </w:r>
    </w:p>
    <w:p w:rsidR="00E90356" w:rsidRPr="007A0F42" w:rsidRDefault="00756840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356" w:rsidRPr="00662628">
        <w:rPr>
          <w:sz w:val="28"/>
          <w:szCs w:val="28"/>
        </w:rPr>
        <w:t xml:space="preserve">Одновременно специалист Администрации </w:t>
      </w:r>
      <w:r w:rsidR="002A35C5" w:rsidRPr="00662628">
        <w:rPr>
          <w:sz w:val="28"/>
          <w:szCs w:val="28"/>
        </w:rPr>
        <w:t>Дон</w:t>
      </w:r>
      <w:r w:rsidR="00E90356" w:rsidRPr="00662628">
        <w:rPr>
          <w:sz w:val="28"/>
          <w:szCs w:val="28"/>
        </w:rPr>
        <w:t>ского сельского поселения сообщает заявителю:</w:t>
      </w:r>
    </w:p>
    <w:p w:rsidR="00E90356" w:rsidRPr="007A0F42" w:rsidRDefault="007A0F42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максимальный срок окончания предоставления муниципальной услуги;</w:t>
      </w:r>
    </w:p>
    <w:p w:rsidR="00E90356" w:rsidRPr="007A0F42" w:rsidRDefault="007A0F42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телефон, фамилию и инициалы ответственного специалиста, у которого заявитель в течение срока предоставления муниципальной услуги может узнать о стадии рассмотрения документов и времени, оставшемся до её завершения.</w:t>
      </w:r>
    </w:p>
    <w:p w:rsidR="00E90356" w:rsidRPr="007A0F42" w:rsidRDefault="00756840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90356" w:rsidRPr="007A0F42">
        <w:rPr>
          <w:sz w:val="28"/>
          <w:szCs w:val="28"/>
        </w:rPr>
        <w:t xml:space="preserve">Если заявитель предоставил неполный пакет документов, указанных в пункте 2.6. регламента, или предоставил недостоверную информацию, специалист администрации в течение 2 рабочих дней направляет заявителю письменное уведомление об устранении недостатков с указанием срока и </w:t>
      </w:r>
      <w:r w:rsidR="00E90356" w:rsidRPr="007A0F42">
        <w:rPr>
          <w:sz w:val="28"/>
          <w:szCs w:val="28"/>
        </w:rPr>
        <w:lastRenderedPageBreak/>
        <w:t>возможностей их устранения, к</w:t>
      </w:r>
      <w:r w:rsidR="00B81DBC">
        <w:rPr>
          <w:sz w:val="28"/>
          <w:szCs w:val="28"/>
        </w:rPr>
        <w:t>оторое подписывается Главой Донского сельского поселения</w:t>
      </w:r>
      <w:r w:rsidR="00E90356" w:rsidRPr="007A0F42">
        <w:rPr>
          <w:sz w:val="28"/>
          <w:szCs w:val="28"/>
        </w:rPr>
        <w:t xml:space="preserve">. </w:t>
      </w:r>
    </w:p>
    <w:p w:rsidR="00E90356" w:rsidRPr="007A0F42" w:rsidRDefault="00756840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26A65">
        <w:rPr>
          <w:sz w:val="28"/>
          <w:szCs w:val="28"/>
        </w:rPr>
        <w:t>Должностное лицо</w:t>
      </w:r>
      <w:r w:rsidR="00E90356" w:rsidRPr="007A0F42">
        <w:rPr>
          <w:sz w:val="28"/>
          <w:szCs w:val="28"/>
        </w:rPr>
        <w:t xml:space="preserve"> в течение рабочих 2 дней проверяет комплектность и правильность оформления документов, определяет их соответствие требованиям действующего законодательства, выявляет отсутствие оснований, предусмотренных пунктом 2.7. регламента, удостоверяясь, что:</w:t>
      </w:r>
    </w:p>
    <w:p w:rsidR="00E90356" w:rsidRPr="007A0F42" w:rsidRDefault="00892F32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представлены в полном объеме, в соответствии с действующим законодательством и пунктом 2.6. регламента;</w:t>
      </w:r>
    </w:p>
    <w:p w:rsidR="00E90356" w:rsidRPr="007A0F42" w:rsidRDefault="00892F32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подписи;</w:t>
      </w:r>
    </w:p>
    <w:p w:rsidR="00E90356" w:rsidRPr="007A0F42" w:rsidRDefault="00892F32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нахождения, фамилии, имени и отчества физических лиц, адреса их мест жительства написаны полностью, в документах нет подчисток, приписок,      зачеркнутых слов и иных не оговоренных исправлений;</w:t>
      </w:r>
    </w:p>
    <w:p w:rsidR="00E90356" w:rsidRPr="007A0F42" w:rsidRDefault="00892F32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не исполнены карандашом;</w:t>
      </w:r>
    </w:p>
    <w:p w:rsidR="00E90356" w:rsidRPr="007A0F42" w:rsidRDefault="00892F32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E90356" w:rsidRPr="007A0F42" w:rsidRDefault="00756840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356" w:rsidRPr="00662628">
        <w:rPr>
          <w:sz w:val="28"/>
          <w:szCs w:val="28"/>
        </w:rPr>
        <w:t xml:space="preserve">Принятое заявление с приложенными к нему документами </w:t>
      </w:r>
      <w:r w:rsidR="009233E8" w:rsidRPr="00662628">
        <w:rPr>
          <w:sz w:val="28"/>
          <w:szCs w:val="28"/>
        </w:rPr>
        <w:t>направляется специалистом Администрации</w:t>
      </w:r>
      <w:r w:rsidR="00E90356" w:rsidRPr="00662628">
        <w:rPr>
          <w:sz w:val="28"/>
          <w:szCs w:val="28"/>
        </w:rPr>
        <w:t xml:space="preserve"> для ра</w:t>
      </w:r>
      <w:r w:rsidR="009233E8" w:rsidRPr="00662628">
        <w:rPr>
          <w:sz w:val="28"/>
          <w:szCs w:val="28"/>
        </w:rPr>
        <w:t>ссмотрения Главе Администрации</w:t>
      </w:r>
      <w:r w:rsidR="00E90356" w:rsidRPr="00662628">
        <w:rPr>
          <w:sz w:val="28"/>
          <w:szCs w:val="28"/>
        </w:rPr>
        <w:t>.</w:t>
      </w:r>
    </w:p>
    <w:p w:rsidR="00E90356" w:rsidRPr="007A0F42" w:rsidRDefault="00E90356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Максимальный срок выполнения действия - 2 дня со дня поступления заявления.</w:t>
      </w:r>
    </w:p>
    <w:p w:rsidR="00584866" w:rsidRDefault="00977810" w:rsidP="007568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3.3. Основанием для исполнения административной процедуры является проверка документов заявителя.</w:t>
      </w:r>
    </w:p>
    <w:p w:rsidR="00BE5DAE" w:rsidRPr="00584866" w:rsidRDefault="00977810" w:rsidP="007568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866">
        <w:rPr>
          <w:sz w:val="28"/>
          <w:szCs w:val="28"/>
        </w:rPr>
        <w:t>3.4.</w:t>
      </w:r>
      <w:r w:rsidR="00BE5DAE" w:rsidRPr="00584866">
        <w:rPr>
          <w:sz w:val="28"/>
          <w:szCs w:val="28"/>
        </w:rPr>
        <w:t xml:space="preserve"> Специалист администрации проверяет правильность заполнения заявления и наличие необходимых  докумен</w:t>
      </w:r>
      <w:r w:rsidR="00662628">
        <w:rPr>
          <w:sz w:val="28"/>
          <w:szCs w:val="28"/>
        </w:rPr>
        <w:t>тов</w:t>
      </w:r>
      <w:r w:rsidR="00BE5DAE" w:rsidRPr="00584866">
        <w:rPr>
          <w:sz w:val="28"/>
          <w:szCs w:val="28"/>
        </w:rPr>
        <w:t xml:space="preserve">. </w:t>
      </w:r>
    </w:p>
    <w:p w:rsidR="00BE5DAE" w:rsidRPr="00584866" w:rsidRDefault="00756840" w:rsidP="00756840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BE5DAE" w:rsidRPr="00584866">
        <w:rPr>
          <w:rFonts w:ascii="Times New Roman" w:hAnsi="Times New Roman" w:cs="Times New Roman"/>
          <w:bCs/>
          <w:sz w:val="28"/>
          <w:szCs w:val="28"/>
          <w:lang w:eastAsia="ru-RU"/>
        </w:rPr>
        <w:t>Согласование, подписание</w:t>
      </w:r>
      <w:bookmarkStart w:id="5" w:name="YANDEX_479"/>
      <w:bookmarkStart w:id="6" w:name="YANDEX_478"/>
      <w:bookmarkEnd w:id="5"/>
      <w:bookmarkEnd w:id="6"/>
      <w:r w:rsidR="00BE5DAE" w:rsidRPr="00584866">
        <w:rPr>
          <w:rFonts w:ascii="Times New Roman" w:hAnsi="Times New Roman" w:cs="Times New Roman"/>
          <w:bCs/>
          <w:sz w:val="28"/>
          <w:szCs w:val="28"/>
          <w:lang w:val="en-US" w:eastAsia="ru-RU"/>
        </w:rPr>
        <w:t> </w:t>
      </w:r>
      <w:r w:rsidR="005000F9" w:rsidRPr="005000F9">
        <w:rPr>
          <w:rFonts w:ascii="Times New Roman" w:hAnsi="Times New Roman" w:cs="Times New Roman"/>
          <w:color w:val="252525"/>
          <w:sz w:val="28"/>
          <w:szCs w:val="28"/>
        </w:rPr>
        <w:t>Постановления  о присвоении адреса  объекта адресации</w:t>
      </w:r>
      <w:r w:rsidR="00BE5DAE" w:rsidRPr="00584866">
        <w:rPr>
          <w:rFonts w:ascii="Times New Roman" w:hAnsi="Times New Roman" w:cs="Times New Roman"/>
          <w:sz w:val="28"/>
          <w:szCs w:val="28"/>
          <w:lang w:eastAsia="ru-RU"/>
        </w:rPr>
        <w:t xml:space="preserve"> – не более 10 рабочих дней.</w:t>
      </w:r>
    </w:p>
    <w:p w:rsidR="00BE5DAE" w:rsidRPr="005000F9" w:rsidRDefault="005000F9" w:rsidP="00756840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5000F9">
        <w:rPr>
          <w:rFonts w:ascii="Times New Roman" w:hAnsi="Times New Roman" w:cs="Times New Roman"/>
          <w:color w:val="252525"/>
          <w:sz w:val="28"/>
          <w:szCs w:val="28"/>
        </w:rPr>
        <w:t>Постановление о присвоение объекту адресации адреса (изменении, аннулировании), а также решение об отказе в таком присвоении принимаются уполномоченным органом администрацией поселения в срок не более чем 18 рабочих дней со дня поступления заявления.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                           </w:t>
      </w:r>
      <w:r w:rsidR="00BE5DAE" w:rsidRPr="00584866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если заявление о согласовании  проекта было получено по почте, то три экземпляра  проекта отправляется заявителю заказным письмом по почте. </w:t>
      </w:r>
    </w:p>
    <w:p w:rsidR="00892F32" w:rsidRDefault="00892F32" w:rsidP="00756840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92F32">
        <w:rPr>
          <w:sz w:val="28"/>
          <w:szCs w:val="28"/>
        </w:rPr>
        <w:t xml:space="preserve">4. Формы </w:t>
      </w:r>
      <w:proofErr w:type="gramStart"/>
      <w:r w:rsidRPr="00892F32">
        <w:rPr>
          <w:sz w:val="28"/>
          <w:szCs w:val="28"/>
        </w:rPr>
        <w:t>контроля за</w:t>
      </w:r>
      <w:proofErr w:type="gramEnd"/>
      <w:r w:rsidRPr="00892F32">
        <w:rPr>
          <w:sz w:val="28"/>
          <w:szCs w:val="28"/>
        </w:rPr>
        <w:t xml:space="preserve"> исполнением Административного регламента</w:t>
      </w:r>
      <w:r>
        <w:rPr>
          <w:sz w:val="28"/>
          <w:szCs w:val="28"/>
        </w:rPr>
        <w:t>.</w:t>
      </w:r>
    </w:p>
    <w:p w:rsidR="00892F32" w:rsidRDefault="00892F32" w:rsidP="0075684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92F32" w:rsidRDefault="00892F32" w:rsidP="00756840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E90356">
        <w:t> 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Текущий </w:t>
      </w:r>
      <w:proofErr w:type="gramStart"/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</w:t>
      </w:r>
      <w:r w:rsidR="00A03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Главой Донского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(далее - Глава).</w:t>
      </w:r>
    </w:p>
    <w:p w:rsidR="00892F32" w:rsidRDefault="00892F32" w:rsidP="00756840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планирует работу по организации и проведению мероприятий,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определяют должностные обязанности сотрудников, осуществляют </w:t>
      </w:r>
      <w:proofErr w:type="gramStart"/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892F32" w:rsidRDefault="00892F32" w:rsidP="00756840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</w:t>
      </w:r>
      <w:proofErr w:type="gramStart"/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892F32" w:rsidRDefault="00892F32" w:rsidP="00756840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4.4.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92F32" w:rsidRDefault="00892F32" w:rsidP="00756840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4.5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892F32" w:rsidRPr="00892F32" w:rsidRDefault="00892F32" w:rsidP="00756840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F32" w:rsidRPr="00892F32" w:rsidRDefault="00892F32" w:rsidP="0075684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Администрации, а также его должностных лиц.</w:t>
      </w:r>
    </w:p>
    <w:p w:rsidR="00B01D8C" w:rsidRDefault="00B01D8C" w:rsidP="007568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32" w:rsidRPr="00892F32" w:rsidRDefault="00B01D8C" w:rsidP="007568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может обратиться с жалобой в следующих случаях:</w:t>
      </w:r>
    </w:p>
    <w:p w:rsidR="00892F32" w:rsidRPr="00B01D8C" w:rsidRDefault="00B01D8C" w:rsidP="007568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92F32"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зап</w:t>
      </w:r>
      <w:r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роса заявителя о предоставлении </w:t>
      </w:r>
      <w:r w:rsidR="00892F32"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услуги;</w:t>
      </w:r>
    </w:p>
    <w:p w:rsidR="00892F32" w:rsidRPr="00892F32" w:rsidRDefault="00892F32" w:rsidP="00756840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892F32" w:rsidRPr="00892F32" w:rsidRDefault="00892F32" w:rsidP="00756840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892F32" w:rsidRPr="00892F32" w:rsidRDefault="00892F32" w:rsidP="0075684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892F32" w:rsidRPr="00892F32" w:rsidRDefault="00892F32" w:rsidP="0075684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92F32" w:rsidRPr="00892F32" w:rsidRDefault="00892F32" w:rsidP="0075684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92F32" w:rsidRPr="00892F32" w:rsidRDefault="00892F32" w:rsidP="0075684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92F32" w:rsidRPr="00892F32" w:rsidRDefault="00B01D8C" w:rsidP="0075684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должна содержать:</w:t>
      </w:r>
    </w:p>
    <w:p w:rsidR="00892F32" w:rsidRPr="00892F32" w:rsidRDefault="00892F32" w:rsidP="0075684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92F32" w:rsidRPr="00892F32" w:rsidRDefault="00892F32" w:rsidP="0075684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92F32" w:rsidRPr="00892F32" w:rsidRDefault="00892F32" w:rsidP="0075684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92F32" w:rsidRPr="00892F32" w:rsidRDefault="00892F32" w:rsidP="0075684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1D8C" w:rsidRDefault="00B01D8C" w:rsidP="0075684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D4385" w:rsidRPr="00614EC2" w:rsidRDefault="00B01D8C" w:rsidP="0075684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может быть подана в письменной форме на бумажном носителе, в электронном виде, путем обращения на электронную почту Администрации Донского сельского поселения: </w:t>
      </w:r>
      <w:proofErr w:type="spellStart"/>
      <w:r w:rsidR="00892F32" w:rsidRPr="00892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proofErr w:type="spellEnd"/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29306@</w:t>
      </w:r>
      <w:proofErr w:type="spellStart"/>
      <w:r w:rsidR="00892F32" w:rsidRPr="00892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donpac</w:t>
      </w:r>
      <w:proofErr w:type="spellEnd"/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92F32" w:rsidRPr="00892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официальный интернет-сайт Администрации Донского сельского поселения</w:t>
      </w:r>
      <w:r w:rsidR="0074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F32" w:rsidRPr="00892F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</w:t>
      </w:r>
      <w:r w:rsidR="00892F32" w:rsidRPr="00892F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:// </w:t>
      </w:r>
      <w:r w:rsidR="00892F32" w:rsidRPr="00892F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DONS</w:t>
      </w:r>
      <w:r w:rsidR="00614EC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61</w:t>
      </w:r>
      <w:r w:rsidR="00C97398" w:rsidRPr="00C9739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="00C9739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</w:p>
    <w:p w:rsidR="00614EC2" w:rsidRDefault="00614EC2" w:rsidP="00756840">
      <w:pPr>
        <w:suppressAutoHyphens/>
        <w:autoSpaceDE w:val="0"/>
        <w:autoSpaceDN w:val="0"/>
        <w:adjustRightInd w:val="0"/>
        <w:spacing w:after="0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4EC2" w:rsidRDefault="00614EC2" w:rsidP="00756840">
      <w:pPr>
        <w:suppressAutoHyphens/>
        <w:autoSpaceDE w:val="0"/>
        <w:autoSpaceDN w:val="0"/>
        <w:adjustRightInd w:val="0"/>
        <w:spacing w:after="0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212" w:rsidRDefault="00740212" w:rsidP="00756840">
      <w:pPr>
        <w:suppressAutoHyphens/>
        <w:autoSpaceDE w:val="0"/>
        <w:autoSpaceDN w:val="0"/>
        <w:adjustRightInd w:val="0"/>
        <w:spacing w:after="0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740212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</w:p>
    <w:p w:rsidR="00756840" w:rsidRDefault="004E2357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</w:t>
      </w:r>
      <w:r w:rsidR="00EC52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840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2637" w:rsidRPr="00EC52C9" w:rsidRDefault="00756840" w:rsidP="00EC52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</w:t>
      </w:r>
      <w:r w:rsidR="007926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C2C8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№1</w:t>
      </w:r>
      <w:r w:rsidR="00792637" w:rsidRPr="0079263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</w:t>
      </w:r>
      <w:r w:rsidR="00792637" w:rsidRPr="00792637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792637" w:rsidRPr="002025B8" w:rsidRDefault="00792637" w:rsidP="007926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25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2025B8">
        <w:rPr>
          <w:rFonts w:ascii="Times New Roman" w:hAnsi="Times New Roman" w:cs="Times New Roman"/>
          <w:sz w:val="20"/>
          <w:szCs w:val="20"/>
        </w:rPr>
        <w:t xml:space="preserve"> к административному регламенту</w:t>
      </w:r>
    </w:p>
    <w:p w:rsidR="00584866" w:rsidRPr="00EC52C9" w:rsidRDefault="00792637" w:rsidP="00EC52C9">
      <w:pPr>
        <w:tabs>
          <w:tab w:val="left" w:pos="6705"/>
        </w:tabs>
        <w:spacing w:after="0"/>
        <w:ind w:left="6372"/>
        <w:jc w:val="both"/>
        <w:rPr>
          <w:rFonts w:ascii="Times New Roman" w:hAnsi="Times New Roman" w:cs="Times New Roman"/>
          <w:bCs/>
          <w:color w:val="000000"/>
        </w:rPr>
      </w:pPr>
      <w:r w:rsidRPr="002025B8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  <w:r w:rsidR="0058486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«</w:t>
      </w:r>
      <w:r w:rsidR="00EC52C9" w:rsidRPr="00EC52C9">
        <w:rPr>
          <w:rFonts w:ascii="Times New Roman" w:hAnsi="Times New Roman" w:cs="Times New Roman"/>
        </w:rPr>
        <w:t>П</w:t>
      </w:r>
      <w:r w:rsidR="00EC52C9" w:rsidRPr="00EC52C9">
        <w:rPr>
          <w:rFonts w:ascii="Times New Roman" w:eastAsia="Calibri" w:hAnsi="Times New Roman" w:cs="Times New Roman"/>
        </w:rPr>
        <w:t>рисвоение,  изменение и аннулирования адреса объекта адресации</w:t>
      </w:r>
      <w:r w:rsidR="00584866" w:rsidRPr="00EC52C9">
        <w:rPr>
          <w:rFonts w:ascii="Times New Roman" w:hAnsi="Times New Roman" w:cs="Times New Roman"/>
          <w:bCs/>
          <w:color w:val="000000"/>
        </w:rPr>
        <w:t xml:space="preserve"> </w:t>
      </w:r>
      <w:r w:rsidR="00584866" w:rsidRPr="00003F1C">
        <w:rPr>
          <w:rFonts w:ascii="Times New Roman" w:hAnsi="Times New Roman"/>
          <w:bCs/>
          <w:sz w:val="20"/>
          <w:szCs w:val="20"/>
          <w:lang w:eastAsia="ru-RU"/>
        </w:rPr>
        <w:t>»  на</w:t>
      </w:r>
      <w:r w:rsidR="00584866">
        <w:rPr>
          <w:rFonts w:ascii="Times New Roman" w:hAnsi="Times New Roman" w:cs="Times New Roman"/>
          <w:sz w:val="20"/>
          <w:szCs w:val="20"/>
        </w:rPr>
        <w:t xml:space="preserve"> </w:t>
      </w:r>
      <w:r w:rsidR="00584866" w:rsidRPr="00003F1C">
        <w:rPr>
          <w:rFonts w:ascii="Times New Roman" w:hAnsi="Times New Roman"/>
          <w:sz w:val="20"/>
          <w:szCs w:val="20"/>
          <w:lang w:eastAsia="ru-RU"/>
        </w:rPr>
        <w:t xml:space="preserve">территории   </w:t>
      </w:r>
      <w:r w:rsidR="00584866">
        <w:rPr>
          <w:rFonts w:ascii="Times New Roman" w:hAnsi="Times New Roman"/>
          <w:bCs/>
          <w:color w:val="000000"/>
          <w:sz w:val="20"/>
          <w:szCs w:val="20"/>
        </w:rPr>
        <w:t>Донского</w:t>
      </w:r>
      <w:r w:rsidR="00584866" w:rsidRPr="00003F1C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584866" w:rsidRPr="00003F1C">
        <w:rPr>
          <w:rFonts w:ascii="Times New Roman" w:hAnsi="Times New Roman"/>
          <w:sz w:val="20"/>
          <w:szCs w:val="20"/>
          <w:lang w:eastAsia="ru-RU"/>
        </w:rPr>
        <w:t>сельского поселения</w:t>
      </w:r>
      <w:r w:rsidR="00584866" w:rsidRPr="000130D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C52C9" w:rsidRDefault="00EC52C9" w:rsidP="004C2C81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EC52C9" w:rsidRPr="00EC52C9" w:rsidRDefault="004C2C81" w:rsidP="00EC52C9">
      <w:pPr>
        <w:spacing w:after="0" w:line="336" w:lineRule="auto"/>
        <w:rPr>
          <w:rFonts w:ascii="Times New Roman" w:hAnsi="Times New Roman" w:cs="Times New Roman"/>
          <w:color w:val="252525"/>
          <w:sz w:val="28"/>
          <w:szCs w:val="28"/>
        </w:rPr>
      </w:pPr>
      <w:r w:rsidRPr="00EC52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EC52C9">
        <w:rPr>
          <w:rFonts w:ascii="Times New Roman" w:hAnsi="Times New Roman" w:cs="Times New Roman"/>
          <w:sz w:val="20"/>
          <w:szCs w:val="20"/>
        </w:rPr>
        <w:t xml:space="preserve">  </w:t>
      </w:r>
      <w:r w:rsidR="00EC52C9" w:rsidRPr="00EC52C9">
        <w:rPr>
          <w:rFonts w:ascii="Times New Roman" w:hAnsi="Times New Roman" w:cs="Times New Roman"/>
          <w:color w:val="252525"/>
          <w:sz w:val="28"/>
          <w:szCs w:val="28"/>
        </w:rPr>
        <w:t>БЛОК-СХЕМА</w:t>
      </w:r>
    </w:p>
    <w:p w:rsidR="00EC52C9" w:rsidRPr="00EC52C9" w:rsidRDefault="00756840" w:rsidP="00756840">
      <w:pPr>
        <w:spacing w:after="0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>Последовательности выполнения административных процедур</w:t>
      </w:r>
    </w:p>
    <w:p w:rsidR="00EC52C9" w:rsidRPr="00EC52C9" w:rsidRDefault="00EC52C9" w:rsidP="00756840">
      <w:pPr>
        <w:tabs>
          <w:tab w:val="left" w:pos="6560"/>
        </w:tabs>
        <w:spacing w:after="0"/>
        <w:jc w:val="center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EC52C9">
        <w:rPr>
          <w:rFonts w:ascii="Times New Roman" w:hAnsi="Times New Roman" w:cs="Times New Roman"/>
          <w:color w:val="252525"/>
          <w:sz w:val="28"/>
          <w:szCs w:val="28"/>
        </w:rPr>
        <w:t xml:space="preserve">по  предоставлению </w:t>
      </w:r>
      <w:r w:rsidRPr="00EC52C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756840">
        <w:rPr>
          <w:rFonts w:ascii="Times New Roman" w:hAnsi="Times New Roman" w:cs="Times New Roman"/>
          <w:sz w:val="28"/>
          <w:szCs w:val="28"/>
        </w:rPr>
        <w:t>« П</w:t>
      </w:r>
      <w:r>
        <w:rPr>
          <w:rFonts w:ascii="Times New Roman" w:hAnsi="Times New Roman" w:cs="Times New Roman"/>
          <w:sz w:val="28"/>
          <w:szCs w:val="28"/>
        </w:rPr>
        <w:t>рисвоение, изменение и аннулирование адреса объекта адресации»</w:t>
      </w:r>
      <w:r w:rsidR="00756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Донского сельского </w:t>
      </w:r>
      <w:r w:rsidR="00756840">
        <w:rPr>
          <w:rFonts w:ascii="Times New Roman" w:hAnsi="Times New Roman" w:cs="Times New Roman"/>
          <w:sz w:val="28"/>
          <w:szCs w:val="28"/>
        </w:rPr>
        <w:t>поселения</w:t>
      </w:r>
      <w:r w:rsidR="00343A76">
        <w:rPr>
          <w:rFonts w:ascii="Tahoma" w:hAnsi="Tahoma" w:cs="Tahoma"/>
          <w:color w:val="252525"/>
          <w:sz w:val="28"/>
          <w:szCs w:val="28"/>
        </w:rPr>
      </w:r>
      <w:r w:rsidR="00343A76">
        <w:rPr>
          <w:rFonts w:ascii="Tahoma" w:hAnsi="Tahoma" w:cs="Tahoma"/>
          <w:color w:val="252525"/>
          <w:sz w:val="28"/>
          <w:szCs w:val="28"/>
        </w:rPr>
        <w:pict>
          <v:group id="_x0000_s1104" editas="canvas" style="width:462pt;height:7in;mso-position-horizontal-relative:char;mso-position-vertical-relative:line" coordorigin="2341,-751" coordsize="7200,780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2341;top:-751;width:7200;height:780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6" type="#_x0000_t202" style="position:absolute;left:2619;top:-611;width:6545;height:557">
              <v:textbox style="mso-next-textbox:#_x0000_s1106">
                <w:txbxContent>
                  <w:p w:rsidR="00756840" w:rsidRPr="00EC52C9" w:rsidRDefault="00756840" w:rsidP="00756840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C52C9">
                      <w:rPr>
                        <w:rFonts w:ascii="Times New Roman" w:hAnsi="Times New Roman" w:cs="Times New Roman"/>
                      </w:rPr>
                      <w:t>Обращение физического или юридического лица с заявлением о присвоении адреса с приложением  необходимых документов</w:t>
                    </w:r>
                  </w:p>
                  <w:p w:rsidR="00756840" w:rsidRPr="000521F4" w:rsidRDefault="00756840" w:rsidP="00756840"/>
                </w:txbxContent>
              </v:textbox>
            </v:shape>
            <v:shape id="_x0000_s1107" type="#_x0000_t202" style="position:absolute;left:2619;top:364;width:6542;height:418">
              <v:textbox style="mso-next-textbox:#_x0000_s1107">
                <w:txbxContent>
                  <w:p w:rsidR="00756840" w:rsidRPr="00EC52C9" w:rsidRDefault="00756840" w:rsidP="00756840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C52C9">
                      <w:rPr>
                        <w:rFonts w:ascii="Times New Roman" w:hAnsi="Times New Roman" w:cs="Times New Roman"/>
                      </w:rPr>
                      <w:t>Регистрация заявления на присвоение адреса</w:t>
                    </w:r>
                  </w:p>
                  <w:p w:rsidR="00756840" w:rsidRDefault="00756840" w:rsidP="00756840"/>
                </w:txbxContent>
              </v:textbox>
            </v:shape>
            <v:shape id="_x0000_s1108" type="#_x0000_t202" style="position:absolute;left:3546;top:1070;width:5140;height:632">
              <v:textbox style="mso-next-textbox:#_x0000_s1108">
                <w:txbxContent>
                  <w:p w:rsidR="00756840" w:rsidRPr="00530F7B" w:rsidRDefault="00756840" w:rsidP="00756840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C52C9">
                      <w:rPr>
                        <w:rFonts w:ascii="Times New Roman" w:hAnsi="Times New Roman" w:cs="Times New Roman"/>
                      </w:rPr>
                      <w:t>Проверка специалистом предоставленных заявителем</w:t>
                    </w:r>
                    <w:r>
                      <w:t xml:space="preserve"> </w:t>
                    </w:r>
                    <w:r w:rsidRPr="00530F7B">
                      <w:rPr>
                        <w:rFonts w:ascii="Times New Roman" w:hAnsi="Times New Roman" w:cs="Times New Roman"/>
                      </w:rPr>
                      <w:t>заявления и приложенных к нему документов</w:t>
                    </w:r>
                  </w:p>
                  <w:p w:rsidR="00756840" w:rsidRDefault="00756840" w:rsidP="00756840"/>
                </w:txbxContent>
              </v:textbox>
            </v:shape>
            <v:line id="_x0000_s1109" style="position:absolute" from="5801,-54" to="5802,364">
              <v:stroke endarrow="block"/>
            </v:line>
            <v:shape id="_x0000_s1110" type="#_x0000_t202" style="position:absolute;left:6730;top:3505;width:2431;height:1245">
              <v:textbox style="mso-next-textbox:#_x0000_s1110">
                <w:txbxContent>
                  <w:p w:rsidR="00756840" w:rsidRPr="00EC52C9" w:rsidRDefault="00756840" w:rsidP="00756840">
                    <w:pPr>
                      <w:rPr>
                        <w:rFonts w:ascii="Times New Roman" w:hAnsi="Times New Roman" w:cs="Times New Roman"/>
                      </w:rPr>
                    </w:pPr>
                    <w:r w:rsidRPr="00EC52C9">
                      <w:rPr>
                        <w:rFonts w:ascii="Times New Roman" w:hAnsi="Times New Roman" w:cs="Times New Roman"/>
                      </w:rPr>
                      <w:t xml:space="preserve">Подписание главой администрации </w:t>
                    </w:r>
                    <w:r>
                      <w:rPr>
                        <w:rFonts w:ascii="Times New Roman" w:hAnsi="Times New Roman" w:cs="Times New Roman"/>
                      </w:rPr>
                      <w:t>Донского</w:t>
                    </w:r>
                    <w:r w:rsidRPr="00EC52C9">
                      <w:rPr>
                        <w:rFonts w:ascii="Times New Roman" w:hAnsi="Times New Roman" w:cs="Times New Roman"/>
                      </w:rPr>
                      <w:t xml:space="preserve"> сельского поселения проекта</w:t>
                    </w:r>
                    <w:r w:rsidRPr="00A460E8">
                      <w:t xml:space="preserve"> </w:t>
                    </w:r>
                    <w:r w:rsidRPr="00EC52C9">
                      <w:rPr>
                        <w:rFonts w:ascii="Times New Roman" w:hAnsi="Times New Roman" w:cs="Times New Roman"/>
                      </w:rPr>
                      <w:t>Постановления о присвоении адреса</w:t>
                    </w:r>
                  </w:p>
                  <w:p w:rsidR="00756840" w:rsidRDefault="00756840" w:rsidP="00756840"/>
                </w:txbxContent>
              </v:textbox>
            </v:shape>
            <v:shape id="_x0000_s1111" type="#_x0000_t202" style="position:absolute;left:6730;top:5090;width:2431;height:830">
              <v:textbox style="mso-next-textbox:#_x0000_s1111">
                <w:txbxContent>
                  <w:p w:rsidR="00756840" w:rsidRPr="00EC52C9" w:rsidRDefault="00756840" w:rsidP="00756840">
                    <w:pPr>
                      <w:rPr>
                        <w:rFonts w:ascii="Times New Roman" w:hAnsi="Times New Roman" w:cs="Times New Roman"/>
                      </w:rPr>
                    </w:pPr>
                    <w:r w:rsidRPr="00EC52C9">
                      <w:rPr>
                        <w:rFonts w:ascii="Times New Roman" w:hAnsi="Times New Roman" w:cs="Times New Roman"/>
                      </w:rPr>
                      <w:t xml:space="preserve">Регистрация Постановления о присвоении адреса специалистом  </w:t>
                    </w:r>
                  </w:p>
                </w:txbxContent>
              </v:textbox>
            </v:shape>
            <v:shape id="_x0000_s1112" type="#_x0000_t202" style="position:absolute;left:6730;top:2027;width:2431;height:1255">
              <v:textbox style="mso-next-textbox:#_x0000_s1112">
                <w:txbxContent>
                  <w:p w:rsidR="00756840" w:rsidRPr="00EC52C9" w:rsidRDefault="00756840" w:rsidP="00756840">
                    <w:pPr>
                      <w:rPr>
                        <w:rFonts w:ascii="Times New Roman" w:hAnsi="Times New Roman" w:cs="Times New Roman"/>
                      </w:rPr>
                    </w:pPr>
                    <w:r w:rsidRPr="00EC52C9">
                      <w:rPr>
                        <w:rFonts w:ascii="Times New Roman" w:hAnsi="Times New Roman" w:cs="Times New Roman"/>
                      </w:rPr>
                      <w:t xml:space="preserve">Подготовка   специалистом    проекта постановления главы администрации поселения  (далее Постановления) о присвоении адреса </w:t>
                    </w:r>
                  </w:p>
                  <w:p w:rsidR="00756840" w:rsidRDefault="00756840" w:rsidP="00756840"/>
                </w:txbxContent>
              </v:textbox>
            </v:shape>
            <v:shape id="_x0000_s1113" type="#_x0000_t202" style="position:absolute;left:2809;top:2111;width:2710;height:752">
              <v:textbox style="mso-next-textbox:#_x0000_s1113">
                <w:txbxContent>
                  <w:p w:rsidR="00756840" w:rsidRPr="00EC52C9" w:rsidRDefault="00756840" w:rsidP="00756840">
                    <w:pPr>
                      <w:rPr>
                        <w:rFonts w:ascii="Times New Roman" w:hAnsi="Times New Roman" w:cs="Times New Roman"/>
                      </w:rPr>
                    </w:pPr>
                    <w:r w:rsidRPr="00EC52C9">
                      <w:rPr>
                        <w:rFonts w:ascii="Times New Roman" w:hAnsi="Times New Roman" w:cs="Times New Roman"/>
                      </w:rPr>
                      <w:t>При предоставлении неполного комплекта документов - отказ в присвоении адреса</w:t>
                    </w:r>
                  </w:p>
                </w:txbxContent>
              </v:textbox>
            </v:shape>
            <v:shape id="_x0000_s1114" type="#_x0000_t202" style="position:absolute;left:2809;top:3569;width:2710;height:1125">
              <v:textbox style="mso-next-textbox:#_x0000_s1114">
                <w:txbxContent>
                  <w:p w:rsidR="00756840" w:rsidRPr="00530F7B" w:rsidRDefault="00756840" w:rsidP="00756840">
                    <w:pPr>
                      <w:rPr>
                        <w:rFonts w:ascii="Times New Roman" w:hAnsi="Times New Roman" w:cs="Times New Roman"/>
                      </w:rPr>
                    </w:pPr>
                    <w:r w:rsidRPr="00EC52C9">
                      <w:rPr>
                        <w:rFonts w:ascii="Times New Roman" w:hAnsi="Times New Roman" w:cs="Times New Roman"/>
                      </w:rPr>
                      <w:t xml:space="preserve">Уведомление заявителя об отказе присвоения адреса  письменно (в электронном </w:t>
                    </w:r>
                    <w:r w:rsidRPr="00EE60AF">
                      <w:t>режиме</w:t>
                    </w:r>
                    <w:r>
                      <w:t xml:space="preserve">, </w:t>
                    </w:r>
                    <w:r w:rsidRPr="00530F7B">
                      <w:rPr>
                        <w:rFonts w:ascii="Times New Roman" w:hAnsi="Times New Roman" w:cs="Times New Roman"/>
                      </w:rPr>
                      <w:t>через МФЦ)</w:t>
                    </w:r>
                  </w:p>
                </w:txbxContent>
              </v:textbox>
            </v:shape>
            <v:shape id="_x0000_s1115" type="#_x0000_t202" style="position:absolute;left:6730;top:6246;width:2431;height:808">
              <v:textbox style="mso-next-textbox:#_x0000_s1115">
                <w:txbxContent>
                  <w:p w:rsidR="00756840" w:rsidRPr="002A3CAA" w:rsidRDefault="00756840" w:rsidP="00756840">
                    <w:r w:rsidRPr="00EC52C9">
                      <w:rPr>
                        <w:rFonts w:ascii="Times New Roman" w:hAnsi="Times New Roman" w:cs="Times New Roman"/>
                      </w:rPr>
                      <w:t>Выдача копий Постановления о присвоении адреса</w:t>
                    </w:r>
                    <w:r w:rsidRPr="002A3CAA">
                      <w:t xml:space="preserve"> </w:t>
                    </w:r>
                    <w:r w:rsidRPr="00EC52C9">
                      <w:rPr>
                        <w:rFonts w:ascii="Times New Roman" w:hAnsi="Times New Roman" w:cs="Times New Roman"/>
                      </w:rPr>
                      <w:t xml:space="preserve">заявителю </w:t>
                    </w:r>
                    <w:r>
                      <w:t xml:space="preserve">   </w:t>
                    </w:r>
                  </w:p>
                </w:txbxContent>
              </v:textbox>
            </v:shape>
            <v:line id="_x0000_s1116" style="position:absolute" from="5895,791" to="5896,1070">
              <v:stroke endarrow="block"/>
            </v:line>
            <v:line id="_x0000_s1117" style="position:absolute" from="4024,1832" to="4025,2111">
              <v:stroke endarrow="block"/>
            </v:line>
            <v:line id="_x0000_s1118" style="position:absolute" from="4118,2947" to="4119,3505">
              <v:stroke endarrow="block"/>
            </v:line>
            <v:line id="_x0000_s1119" style="position:absolute" from="8045,1758" to="8046,2037">
              <v:stroke endarrow="block"/>
            </v:line>
            <v:line id="_x0000_s1120" style="position:absolute" from="7908,3227" to="7909,3505">
              <v:stroke endarrow="block"/>
            </v:line>
            <v:line id="_x0000_s1121" style="position:absolute" from="7906,4812" to="7908,5090">
              <v:stroke endarrow="block"/>
            </v:line>
            <v:line id="_x0000_s1122" style="position:absolute" from="7909,5920" to="7910,6199">
              <v:stroke endarrow="block"/>
            </v:line>
            <w10:wrap type="none"/>
            <w10:anchorlock/>
          </v:group>
        </w:pict>
      </w:r>
    </w:p>
    <w:p w:rsidR="00EC52C9" w:rsidRPr="006B0491" w:rsidRDefault="00EC52C9" w:rsidP="00EC52C9">
      <w:pPr>
        <w:tabs>
          <w:tab w:val="left" w:pos="296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:rsidR="00EC52C9" w:rsidRPr="006B0491" w:rsidRDefault="00EC52C9" w:rsidP="00EC52C9">
      <w:pPr>
        <w:tabs>
          <w:tab w:val="left" w:pos="3920"/>
        </w:tabs>
        <w:spacing w:line="336" w:lineRule="auto"/>
        <w:ind w:firstLine="540"/>
        <w:rPr>
          <w:rFonts w:ascii="Tahoma" w:hAnsi="Tahoma" w:cs="Tahoma"/>
          <w:color w:val="252525"/>
          <w:sz w:val="28"/>
          <w:szCs w:val="28"/>
        </w:rPr>
      </w:pPr>
      <w:r w:rsidRPr="006B0491">
        <w:rPr>
          <w:rFonts w:ascii="Tahoma" w:hAnsi="Tahoma" w:cs="Tahoma"/>
          <w:color w:val="252525"/>
          <w:sz w:val="28"/>
          <w:szCs w:val="28"/>
        </w:rPr>
        <w:t> </w:t>
      </w:r>
    </w:p>
    <w:p w:rsidR="00843525" w:rsidRPr="00EC52C9" w:rsidRDefault="00EC52C9" w:rsidP="008435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0491">
        <w:rPr>
          <w:rFonts w:ascii="Tahoma" w:hAnsi="Tahoma" w:cs="Tahoma"/>
          <w:color w:val="252525"/>
          <w:sz w:val="28"/>
          <w:szCs w:val="28"/>
        </w:rPr>
        <w:lastRenderedPageBreak/>
        <w:t> </w:t>
      </w:r>
      <w:r w:rsidR="00843525">
        <w:rPr>
          <w:rFonts w:ascii="Tahoma" w:hAnsi="Tahoma" w:cs="Tahoma"/>
          <w:color w:val="252525"/>
          <w:sz w:val="28"/>
          <w:szCs w:val="28"/>
        </w:rPr>
        <w:tab/>
        <w:t xml:space="preserve">                                                                 </w:t>
      </w:r>
      <w:r w:rsidR="00843525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№2</w:t>
      </w:r>
      <w:r w:rsidR="00843525" w:rsidRPr="0079263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</w:t>
      </w:r>
      <w:r w:rsidR="00843525" w:rsidRPr="00792637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843525" w:rsidRPr="002025B8" w:rsidRDefault="00843525" w:rsidP="0084352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25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2025B8">
        <w:rPr>
          <w:rFonts w:ascii="Times New Roman" w:hAnsi="Times New Roman" w:cs="Times New Roman"/>
          <w:sz w:val="20"/>
          <w:szCs w:val="20"/>
        </w:rPr>
        <w:t xml:space="preserve"> к административному регламенту</w:t>
      </w:r>
    </w:p>
    <w:p w:rsidR="00843525" w:rsidRPr="00EC52C9" w:rsidRDefault="00843525" w:rsidP="00843525">
      <w:pPr>
        <w:tabs>
          <w:tab w:val="left" w:pos="6705"/>
        </w:tabs>
        <w:spacing w:after="0"/>
        <w:ind w:left="6372"/>
        <w:jc w:val="both"/>
        <w:rPr>
          <w:rFonts w:ascii="Times New Roman" w:hAnsi="Times New Roman" w:cs="Times New Roman"/>
          <w:bCs/>
          <w:color w:val="000000"/>
        </w:rPr>
      </w:pPr>
      <w:r w:rsidRPr="002025B8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«</w:t>
      </w:r>
      <w:r w:rsidRPr="00EC52C9">
        <w:rPr>
          <w:rFonts w:ascii="Times New Roman" w:hAnsi="Times New Roman" w:cs="Times New Roman"/>
        </w:rPr>
        <w:t>П</w:t>
      </w:r>
      <w:r w:rsidRPr="00EC52C9">
        <w:rPr>
          <w:rFonts w:ascii="Times New Roman" w:eastAsia="Calibri" w:hAnsi="Times New Roman" w:cs="Times New Roman"/>
        </w:rPr>
        <w:t>рисвоение,  изменение и аннулирования адреса объекта адресации</w:t>
      </w:r>
      <w:r w:rsidRPr="00EC52C9">
        <w:rPr>
          <w:rFonts w:ascii="Times New Roman" w:hAnsi="Times New Roman" w:cs="Times New Roman"/>
          <w:bCs/>
          <w:color w:val="000000"/>
        </w:rPr>
        <w:t xml:space="preserve"> </w:t>
      </w:r>
      <w:r w:rsidRPr="00003F1C">
        <w:rPr>
          <w:rFonts w:ascii="Times New Roman" w:hAnsi="Times New Roman"/>
          <w:bCs/>
          <w:sz w:val="20"/>
          <w:szCs w:val="20"/>
          <w:lang w:eastAsia="ru-RU"/>
        </w:rPr>
        <w:t>» 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3F1C">
        <w:rPr>
          <w:rFonts w:ascii="Times New Roman" w:hAnsi="Times New Roman"/>
          <w:sz w:val="20"/>
          <w:szCs w:val="20"/>
          <w:lang w:eastAsia="ru-RU"/>
        </w:rPr>
        <w:t xml:space="preserve">территории   </w:t>
      </w:r>
      <w:r>
        <w:rPr>
          <w:rFonts w:ascii="Times New Roman" w:hAnsi="Times New Roman"/>
          <w:bCs/>
          <w:color w:val="000000"/>
          <w:sz w:val="20"/>
          <w:szCs w:val="20"/>
        </w:rPr>
        <w:t>Донского</w:t>
      </w:r>
      <w:r w:rsidRPr="00003F1C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003F1C">
        <w:rPr>
          <w:rFonts w:ascii="Times New Roman" w:hAnsi="Times New Roman"/>
          <w:sz w:val="20"/>
          <w:szCs w:val="20"/>
          <w:lang w:eastAsia="ru-RU"/>
        </w:rPr>
        <w:t>сельского поселения</w:t>
      </w:r>
      <w:r w:rsidRPr="000130D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43525" w:rsidRDefault="00843525" w:rsidP="00843525">
      <w:pPr>
        <w:spacing w:line="336" w:lineRule="auto"/>
        <w:jc w:val="right"/>
        <w:rPr>
          <w:color w:val="252525"/>
          <w:sz w:val="24"/>
          <w:szCs w:val="24"/>
        </w:rPr>
      </w:pPr>
      <w:r w:rsidRPr="002A5590">
        <w:rPr>
          <w:color w:val="252525"/>
          <w:sz w:val="24"/>
          <w:szCs w:val="24"/>
        </w:rPr>
        <w:t>              </w:t>
      </w:r>
      <w:r>
        <w:rPr>
          <w:color w:val="252525"/>
          <w:sz w:val="24"/>
          <w:szCs w:val="24"/>
        </w:rPr>
        <w:t>             </w:t>
      </w:r>
    </w:p>
    <w:p w:rsidR="00843525" w:rsidRPr="00843525" w:rsidRDefault="00B566BD" w:rsidP="00B566BD">
      <w:pPr>
        <w:spacing w:after="0" w:line="336" w:lineRule="auto"/>
        <w:ind w:firstLine="6096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 xml:space="preserve">Главе </w:t>
      </w:r>
      <w:r w:rsidRPr="00843525">
        <w:rPr>
          <w:rFonts w:ascii="Times New Roman" w:hAnsi="Times New Roman" w:cs="Times New Roman"/>
          <w:color w:val="252525"/>
          <w:sz w:val="24"/>
          <w:szCs w:val="24"/>
        </w:rPr>
        <w:t>Донского</w:t>
      </w:r>
    </w:p>
    <w:p w:rsidR="00843525" w:rsidRPr="00843525" w:rsidRDefault="00843525" w:rsidP="00B566BD">
      <w:pPr>
        <w:spacing w:after="0" w:line="336" w:lineRule="auto"/>
        <w:ind w:firstLine="6096"/>
        <w:rPr>
          <w:rFonts w:ascii="Times New Roman" w:hAnsi="Times New Roman" w:cs="Times New Roman"/>
          <w:color w:val="252525"/>
          <w:sz w:val="24"/>
          <w:szCs w:val="24"/>
        </w:rPr>
      </w:pPr>
      <w:r w:rsidRPr="00843525">
        <w:rPr>
          <w:rFonts w:ascii="Times New Roman" w:hAnsi="Times New Roman" w:cs="Times New Roman"/>
          <w:color w:val="252525"/>
          <w:sz w:val="24"/>
          <w:szCs w:val="24"/>
        </w:rPr>
        <w:t>сельского поселения</w:t>
      </w:r>
    </w:p>
    <w:p w:rsidR="00843525" w:rsidRDefault="00843525" w:rsidP="00843525">
      <w:pPr>
        <w:spacing w:after="0" w:line="336" w:lineRule="auto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  <w:r w:rsidRPr="00843525">
        <w:rPr>
          <w:rFonts w:ascii="Times New Roman" w:hAnsi="Times New Roman" w:cs="Times New Roman"/>
          <w:color w:val="252525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252525"/>
          <w:sz w:val="24"/>
          <w:szCs w:val="24"/>
        </w:rPr>
        <w:t xml:space="preserve">                       </w:t>
      </w:r>
      <w:r w:rsidRPr="00843525">
        <w:rPr>
          <w:rFonts w:ascii="Times New Roman" w:hAnsi="Times New Roman" w:cs="Times New Roman"/>
          <w:color w:val="252525"/>
          <w:sz w:val="24"/>
          <w:szCs w:val="24"/>
        </w:rPr>
        <w:t>От</w:t>
      </w:r>
      <w:r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843525">
        <w:rPr>
          <w:rFonts w:ascii="Times New Roman" w:hAnsi="Times New Roman" w:cs="Times New Roman"/>
          <w:color w:val="252525"/>
          <w:sz w:val="24"/>
          <w:szCs w:val="24"/>
        </w:rPr>
        <w:t>_______________________</w:t>
      </w:r>
      <w:proofErr w:type="gramStart"/>
      <w:r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843525">
        <w:rPr>
          <w:rFonts w:ascii="Times New Roman" w:hAnsi="Times New Roman" w:cs="Times New Roman"/>
          <w:color w:val="252525"/>
          <w:sz w:val="24"/>
          <w:szCs w:val="24"/>
        </w:rPr>
        <w:t>,</w:t>
      </w:r>
      <w:proofErr w:type="gramEnd"/>
      <w:r w:rsidRPr="00843525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</w:p>
    <w:p w:rsidR="00843525" w:rsidRPr="00843525" w:rsidRDefault="00843525" w:rsidP="00843525">
      <w:pPr>
        <w:spacing w:after="0" w:line="336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 xml:space="preserve">                                                                                                      __________________________</w:t>
      </w:r>
    </w:p>
    <w:p w:rsidR="00843525" w:rsidRPr="00843525" w:rsidRDefault="00843525" w:rsidP="00843525">
      <w:pPr>
        <w:spacing w:after="0" w:line="336" w:lineRule="auto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  <w:r w:rsidRPr="00843525">
        <w:rPr>
          <w:rFonts w:ascii="Times New Roman" w:hAnsi="Times New Roman" w:cs="Times New Roman"/>
          <w:color w:val="252525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252525"/>
          <w:sz w:val="24"/>
          <w:szCs w:val="24"/>
        </w:rPr>
        <w:t xml:space="preserve">                    </w:t>
      </w:r>
      <w:r w:rsidRPr="00843525">
        <w:rPr>
          <w:rFonts w:ascii="Times New Roman" w:hAnsi="Times New Roman" w:cs="Times New Roman"/>
          <w:color w:val="252525"/>
          <w:sz w:val="24"/>
          <w:szCs w:val="24"/>
        </w:rPr>
        <w:t xml:space="preserve">  </w:t>
      </w:r>
      <w:proofErr w:type="gramStart"/>
      <w:r w:rsidRPr="00843525">
        <w:rPr>
          <w:rFonts w:ascii="Times New Roman" w:hAnsi="Times New Roman" w:cs="Times New Roman"/>
          <w:color w:val="252525"/>
          <w:sz w:val="24"/>
          <w:szCs w:val="24"/>
        </w:rPr>
        <w:t>проживающего</w:t>
      </w:r>
      <w:proofErr w:type="gramEnd"/>
      <w:r w:rsidRPr="00843525">
        <w:rPr>
          <w:rFonts w:ascii="Times New Roman" w:hAnsi="Times New Roman" w:cs="Times New Roman"/>
          <w:color w:val="252525"/>
          <w:sz w:val="24"/>
          <w:szCs w:val="24"/>
        </w:rPr>
        <w:t xml:space="preserve"> по адресу:</w:t>
      </w:r>
    </w:p>
    <w:p w:rsidR="00843525" w:rsidRPr="00843525" w:rsidRDefault="00843525" w:rsidP="00843525">
      <w:pPr>
        <w:spacing w:after="0" w:line="336" w:lineRule="auto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  <w:r w:rsidRPr="00843525">
        <w:rPr>
          <w:rFonts w:ascii="Times New Roman" w:hAnsi="Times New Roman" w:cs="Times New Roman"/>
          <w:color w:val="252525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252525"/>
          <w:sz w:val="24"/>
          <w:szCs w:val="24"/>
        </w:rPr>
        <w:t xml:space="preserve">                        </w:t>
      </w:r>
      <w:r w:rsidRPr="00843525">
        <w:rPr>
          <w:rFonts w:ascii="Times New Roman" w:hAnsi="Times New Roman" w:cs="Times New Roman"/>
          <w:color w:val="252525"/>
          <w:sz w:val="24"/>
          <w:szCs w:val="24"/>
        </w:rPr>
        <w:t>_________________________,</w:t>
      </w:r>
    </w:p>
    <w:p w:rsidR="00EC52C9" w:rsidRPr="006B0491" w:rsidRDefault="00843525" w:rsidP="00843525">
      <w:pPr>
        <w:tabs>
          <w:tab w:val="left" w:pos="6168"/>
        </w:tabs>
        <w:spacing w:after="0" w:line="336" w:lineRule="auto"/>
        <w:ind w:firstLine="540"/>
        <w:rPr>
          <w:rFonts w:ascii="Tahoma" w:hAnsi="Tahoma" w:cs="Tahoma"/>
          <w:color w:val="252525"/>
          <w:sz w:val="28"/>
          <w:szCs w:val="28"/>
        </w:rPr>
      </w:pPr>
      <w:r>
        <w:rPr>
          <w:rFonts w:ascii="Tahoma" w:hAnsi="Tahoma" w:cs="Tahoma"/>
          <w:color w:val="252525"/>
          <w:sz w:val="28"/>
          <w:szCs w:val="28"/>
        </w:rPr>
        <w:tab/>
        <w:t>____________________</w:t>
      </w:r>
    </w:p>
    <w:p w:rsidR="00843525" w:rsidRPr="00843525" w:rsidRDefault="004C2C81" w:rsidP="00843525">
      <w:pPr>
        <w:tabs>
          <w:tab w:val="left" w:pos="61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843525">
        <w:rPr>
          <w:rFonts w:ascii="Times New Roman" w:hAnsi="Times New Roman" w:cs="Times New Roman"/>
          <w:sz w:val="20"/>
          <w:szCs w:val="20"/>
        </w:rPr>
        <w:tab/>
        <w:t>Тел. __________________________</w:t>
      </w:r>
    </w:p>
    <w:p w:rsidR="00843525" w:rsidRPr="006B0491" w:rsidRDefault="00843525" w:rsidP="00381765">
      <w:pPr>
        <w:spacing w:after="0" w:line="336" w:lineRule="auto"/>
        <w:ind w:firstLine="540"/>
        <w:jc w:val="both"/>
        <w:rPr>
          <w:rFonts w:ascii="Tahoma" w:hAnsi="Tahoma" w:cs="Tahoma"/>
          <w:color w:val="252525"/>
          <w:sz w:val="28"/>
          <w:szCs w:val="28"/>
        </w:rPr>
      </w:pPr>
      <w:r w:rsidRPr="006B0491">
        <w:rPr>
          <w:rFonts w:ascii="Tahoma" w:hAnsi="Tahoma" w:cs="Tahoma"/>
          <w:color w:val="252525"/>
          <w:sz w:val="28"/>
          <w:szCs w:val="28"/>
        </w:rPr>
        <w:t> </w:t>
      </w:r>
    </w:p>
    <w:p w:rsidR="00843525" w:rsidRPr="006B0491" w:rsidRDefault="00843525" w:rsidP="00381765">
      <w:pPr>
        <w:spacing w:after="0" w:line="336" w:lineRule="auto"/>
        <w:jc w:val="right"/>
        <w:rPr>
          <w:rFonts w:ascii="Tahoma" w:hAnsi="Tahoma" w:cs="Tahoma"/>
          <w:color w:val="252525"/>
          <w:sz w:val="28"/>
          <w:szCs w:val="28"/>
        </w:rPr>
      </w:pPr>
      <w:r w:rsidRPr="006B0491">
        <w:rPr>
          <w:rFonts w:ascii="Tahoma" w:hAnsi="Tahoma" w:cs="Tahoma"/>
          <w:color w:val="252525"/>
          <w:sz w:val="28"/>
          <w:szCs w:val="28"/>
        </w:rPr>
        <w:t>                        </w:t>
      </w:r>
    </w:p>
    <w:p w:rsidR="00843525" w:rsidRPr="006B0491" w:rsidRDefault="00843525" w:rsidP="00381765">
      <w:pPr>
        <w:spacing w:after="0" w:line="336" w:lineRule="auto"/>
        <w:jc w:val="right"/>
        <w:rPr>
          <w:rFonts w:ascii="Tahoma" w:hAnsi="Tahoma" w:cs="Tahoma"/>
          <w:color w:val="252525"/>
          <w:sz w:val="28"/>
          <w:szCs w:val="28"/>
        </w:rPr>
      </w:pPr>
      <w:r w:rsidRPr="006B0491">
        <w:rPr>
          <w:rFonts w:ascii="Tahoma" w:hAnsi="Tahoma" w:cs="Tahoma"/>
          <w:color w:val="252525"/>
          <w:sz w:val="28"/>
          <w:szCs w:val="28"/>
        </w:rPr>
        <w:t> </w:t>
      </w:r>
      <w:r w:rsidRPr="006B0491">
        <w:rPr>
          <w:color w:val="252525"/>
          <w:sz w:val="28"/>
          <w:szCs w:val="28"/>
        </w:rPr>
        <w:t> </w:t>
      </w:r>
    </w:p>
    <w:p w:rsidR="00843525" w:rsidRPr="006B0491" w:rsidRDefault="00843525" w:rsidP="00381765">
      <w:pPr>
        <w:spacing w:after="0" w:line="336" w:lineRule="auto"/>
        <w:jc w:val="both"/>
        <w:rPr>
          <w:color w:val="252525"/>
          <w:sz w:val="28"/>
          <w:szCs w:val="28"/>
        </w:rPr>
      </w:pPr>
      <w:r w:rsidRPr="006B0491">
        <w:rPr>
          <w:color w:val="252525"/>
          <w:sz w:val="28"/>
          <w:szCs w:val="28"/>
        </w:rPr>
        <w:t> </w:t>
      </w:r>
    </w:p>
    <w:p w:rsidR="00843525" w:rsidRPr="00843525" w:rsidRDefault="00843525" w:rsidP="00381765">
      <w:pPr>
        <w:spacing w:after="0" w:line="336" w:lineRule="auto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843525">
        <w:rPr>
          <w:rFonts w:ascii="Times New Roman" w:hAnsi="Times New Roman" w:cs="Times New Roman"/>
          <w:color w:val="252525"/>
          <w:sz w:val="28"/>
          <w:szCs w:val="28"/>
        </w:rPr>
        <w:t>Заявление</w:t>
      </w:r>
    </w:p>
    <w:p w:rsidR="00843525" w:rsidRPr="00843525" w:rsidRDefault="00843525" w:rsidP="00381765">
      <w:pPr>
        <w:spacing w:after="0" w:line="336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843525">
        <w:rPr>
          <w:rFonts w:ascii="Times New Roman" w:hAnsi="Times New Roman" w:cs="Times New Roman"/>
          <w:color w:val="252525"/>
          <w:sz w:val="28"/>
          <w:szCs w:val="28"/>
        </w:rPr>
        <w:t> </w:t>
      </w:r>
    </w:p>
    <w:p w:rsidR="00381765" w:rsidRDefault="00843525" w:rsidP="00381765">
      <w:pPr>
        <w:spacing w:after="0" w:line="336" w:lineRule="auto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  <w:r w:rsidRPr="00843525">
        <w:rPr>
          <w:rFonts w:ascii="Times New Roman" w:hAnsi="Times New Roman" w:cs="Times New Roman"/>
          <w:color w:val="252525"/>
          <w:sz w:val="24"/>
          <w:szCs w:val="24"/>
        </w:rPr>
        <w:t>Прошу присвоить, подтвердить, изменить</w:t>
      </w:r>
      <w:r>
        <w:rPr>
          <w:rFonts w:ascii="Times New Roman" w:hAnsi="Times New Roman" w:cs="Times New Roman"/>
          <w:color w:val="252525"/>
          <w:sz w:val="24"/>
          <w:szCs w:val="24"/>
        </w:rPr>
        <w:t>, аннулировать</w:t>
      </w:r>
      <w:r w:rsidR="00381765">
        <w:rPr>
          <w:rFonts w:ascii="Times New Roman" w:hAnsi="Times New Roman" w:cs="Times New Roman"/>
          <w:color w:val="252525"/>
          <w:sz w:val="24"/>
          <w:szCs w:val="24"/>
        </w:rPr>
        <w:t> (</w:t>
      </w:r>
      <w:proofErr w:type="gramStart"/>
      <w:r w:rsidR="00381765">
        <w:rPr>
          <w:rFonts w:ascii="Times New Roman" w:hAnsi="Times New Roman" w:cs="Times New Roman"/>
          <w:color w:val="252525"/>
          <w:sz w:val="24"/>
          <w:szCs w:val="24"/>
        </w:rPr>
        <w:t>нужное</w:t>
      </w:r>
      <w:proofErr w:type="gramEnd"/>
      <w:r w:rsidR="00381765">
        <w:rPr>
          <w:rFonts w:ascii="Times New Roman" w:hAnsi="Times New Roman" w:cs="Times New Roman"/>
          <w:color w:val="252525"/>
          <w:sz w:val="24"/>
          <w:szCs w:val="24"/>
        </w:rPr>
        <w:t xml:space="preserve"> подчеркнуть)  адреса </w:t>
      </w:r>
      <w:r w:rsidRPr="00843525">
        <w:rPr>
          <w:rFonts w:ascii="Times New Roman" w:hAnsi="Times New Roman" w:cs="Times New Roman"/>
          <w:color w:val="252525"/>
          <w:sz w:val="24"/>
          <w:szCs w:val="24"/>
        </w:rPr>
        <w:t>объекту:____________________________________________________________</w:t>
      </w:r>
      <w:r w:rsidR="00381765">
        <w:rPr>
          <w:rFonts w:ascii="Times New Roman" w:hAnsi="Times New Roman" w:cs="Times New Roman"/>
          <w:color w:val="252525"/>
          <w:sz w:val="24"/>
          <w:szCs w:val="24"/>
        </w:rPr>
        <w:t>________</w:t>
      </w:r>
    </w:p>
    <w:p w:rsidR="00843525" w:rsidRPr="00843525" w:rsidRDefault="00381765" w:rsidP="00381765">
      <w:pPr>
        <w:spacing w:after="0" w:line="336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 xml:space="preserve">                                                              </w:t>
      </w:r>
      <w:r w:rsidR="00843525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843525" w:rsidRPr="00843525">
        <w:rPr>
          <w:rFonts w:ascii="Times New Roman" w:hAnsi="Times New Roman" w:cs="Times New Roman"/>
          <w:color w:val="252525"/>
          <w:sz w:val="24"/>
          <w:szCs w:val="24"/>
          <w:vertAlign w:val="superscript"/>
        </w:rPr>
        <w:t>(наименование объекта)</w:t>
      </w:r>
      <w:r w:rsidR="00843525" w:rsidRPr="00843525">
        <w:rPr>
          <w:rFonts w:ascii="Times New Roman" w:hAnsi="Times New Roman" w:cs="Times New Roman"/>
          <w:color w:val="252525"/>
          <w:sz w:val="24"/>
          <w:szCs w:val="24"/>
        </w:rPr>
        <w:t xml:space="preserve">  _____________________________________________________________________</w:t>
      </w:r>
      <w:r>
        <w:rPr>
          <w:rFonts w:ascii="Times New Roman" w:hAnsi="Times New Roman" w:cs="Times New Roman"/>
          <w:color w:val="252525"/>
          <w:sz w:val="24"/>
          <w:szCs w:val="24"/>
        </w:rPr>
        <w:t>________</w:t>
      </w:r>
      <w:r w:rsidR="00843525" w:rsidRPr="00843525">
        <w:rPr>
          <w:rFonts w:ascii="Times New Roman" w:hAnsi="Times New Roman" w:cs="Times New Roman"/>
          <w:color w:val="252525"/>
          <w:sz w:val="24"/>
          <w:szCs w:val="24"/>
        </w:rPr>
        <w:t xml:space="preserve">       </w:t>
      </w:r>
      <w:proofErr w:type="gramStart"/>
      <w:r w:rsidR="00843525" w:rsidRPr="00843525">
        <w:rPr>
          <w:rFonts w:ascii="Times New Roman" w:hAnsi="Times New Roman" w:cs="Times New Roman"/>
          <w:color w:val="252525"/>
          <w:sz w:val="24"/>
          <w:szCs w:val="24"/>
        </w:rPr>
        <w:t>Расположенному</w:t>
      </w:r>
      <w:proofErr w:type="gramEnd"/>
      <w:r w:rsidR="00843525" w:rsidRPr="00843525">
        <w:rPr>
          <w:rFonts w:ascii="Times New Roman" w:hAnsi="Times New Roman" w:cs="Times New Roman"/>
          <w:color w:val="252525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 w:cs="Times New Roman"/>
          <w:color w:val="252525"/>
          <w:sz w:val="24"/>
          <w:szCs w:val="24"/>
        </w:rPr>
        <w:t>________</w:t>
      </w:r>
      <w:r w:rsidR="00843525" w:rsidRPr="00843525">
        <w:rPr>
          <w:rFonts w:ascii="Times New Roman" w:hAnsi="Times New Roman" w:cs="Times New Roman"/>
          <w:color w:val="252525"/>
          <w:sz w:val="24"/>
          <w:szCs w:val="24"/>
        </w:rPr>
        <w:t xml:space="preserve">        _____________________________________________________________________</w:t>
      </w:r>
      <w:r>
        <w:rPr>
          <w:rFonts w:ascii="Times New Roman" w:hAnsi="Times New Roman" w:cs="Times New Roman"/>
          <w:color w:val="252525"/>
          <w:sz w:val="24"/>
          <w:szCs w:val="24"/>
        </w:rPr>
        <w:t>________</w:t>
      </w:r>
    </w:p>
    <w:p w:rsidR="00843525" w:rsidRPr="00843525" w:rsidRDefault="00843525" w:rsidP="00843525">
      <w:pPr>
        <w:spacing w:line="336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843525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843525" w:rsidRPr="00843525" w:rsidRDefault="00843525" w:rsidP="00843525">
      <w:pPr>
        <w:spacing w:line="336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843525">
        <w:rPr>
          <w:rFonts w:ascii="Times New Roman" w:hAnsi="Times New Roman" w:cs="Times New Roman"/>
          <w:color w:val="252525"/>
          <w:sz w:val="24"/>
          <w:szCs w:val="24"/>
        </w:rPr>
        <w:t xml:space="preserve">         Дата:                                                                          Подпись:</w:t>
      </w:r>
    </w:p>
    <w:p w:rsidR="00EC52C9" w:rsidRDefault="00EC52C9" w:rsidP="00843525">
      <w:pPr>
        <w:tabs>
          <w:tab w:val="left" w:pos="3384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C52C9" w:rsidRDefault="00EC52C9" w:rsidP="004C2C81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C52C9" w:rsidRDefault="00EC52C9" w:rsidP="004C2C81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C52C9" w:rsidRDefault="00EC52C9" w:rsidP="004C2C81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C52C9" w:rsidRDefault="00EC52C9" w:rsidP="004C2C81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C52C9" w:rsidRDefault="00EC52C9" w:rsidP="004C2C81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C52C9" w:rsidRDefault="00EC52C9" w:rsidP="004C2C81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C52C9" w:rsidRDefault="00EC52C9" w:rsidP="004C2C81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sectPr w:rsidR="00EC52C9" w:rsidSect="0075684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A76" w:rsidRDefault="00343A76" w:rsidP="00CD4385">
      <w:pPr>
        <w:spacing w:after="0" w:line="240" w:lineRule="auto"/>
      </w:pPr>
      <w:r>
        <w:separator/>
      </w:r>
    </w:p>
  </w:endnote>
  <w:endnote w:type="continuationSeparator" w:id="0">
    <w:p w:rsidR="00343A76" w:rsidRDefault="00343A76" w:rsidP="00CD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A76" w:rsidRDefault="00343A76" w:rsidP="00CD4385">
      <w:pPr>
        <w:spacing w:after="0" w:line="240" w:lineRule="auto"/>
      </w:pPr>
      <w:r>
        <w:separator/>
      </w:r>
    </w:p>
  </w:footnote>
  <w:footnote w:type="continuationSeparator" w:id="0">
    <w:p w:rsidR="00343A76" w:rsidRDefault="00343A76" w:rsidP="00CD4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A0D"/>
    <w:multiLevelType w:val="hybridMultilevel"/>
    <w:tmpl w:val="A7E2F2F2"/>
    <w:lvl w:ilvl="0" w:tplc="9B8E34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672B"/>
    <w:multiLevelType w:val="hybridMultilevel"/>
    <w:tmpl w:val="D008459A"/>
    <w:lvl w:ilvl="0" w:tplc="6A7EC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A2FF9"/>
    <w:multiLevelType w:val="hybridMultilevel"/>
    <w:tmpl w:val="04708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B48"/>
    <w:rsid w:val="00000C43"/>
    <w:rsid w:val="0000112A"/>
    <w:rsid w:val="00046F35"/>
    <w:rsid w:val="0007296B"/>
    <w:rsid w:val="00094793"/>
    <w:rsid w:val="000E10A9"/>
    <w:rsid w:val="00171C0C"/>
    <w:rsid w:val="001903EE"/>
    <w:rsid w:val="001B4633"/>
    <w:rsid w:val="001C25D5"/>
    <w:rsid w:val="001E3420"/>
    <w:rsid w:val="00226A65"/>
    <w:rsid w:val="00251932"/>
    <w:rsid w:val="00291FBF"/>
    <w:rsid w:val="002A35C5"/>
    <w:rsid w:val="002D406F"/>
    <w:rsid w:val="00305E81"/>
    <w:rsid w:val="00323A8C"/>
    <w:rsid w:val="00343A76"/>
    <w:rsid w:val="00350405"/>
    <w:rsid w:val="00381765"/>
    <w:rsid w:val="003E344F"/>
    <w:rsid w:val="004233F4"/>
    <w:rsid w:val="004C2C81"/>
    <w:rsid w:val="004E2357"/>
    <w:rsid w:val="005000F9"/>
    <w:rsid w:val="005078AB"/>
    <w:rsid w:val="00530F7B"/>
    <w:rsid w:val="00543314"/>
    <w:rsid w:val="00584866"/>
    <w:rsid w:val="00614EC2"/>
    <w:rsid w:val="00644CE6"/>
    <w:rsid w:val="00662628"/>
    <w:rsid w:val="00677467"/>
    <w:rsid w:val="00682BB9"/>
    <w:rsid w:val="006908DE"/>
    <w:rsid w:val="006A6890"/>
    <w:rsid w:val="006B0FE2"/>
    <w:rsid w:val="006C6202"/>
    <w:rsid w:val="00740212"/>
    <w:rsid w:val="007462FF"/>
    <w:rsid w:val="00756840"/>
    <w:rsid w:val="00756CF0"/>
    <w:rsid w:val="00760DA3"/>
    <w:rsid w:val="0078258B"/>
    <w:rsid w:val="00792637"/>
    <w:rsid w:val="007A0F42"/>
    <w:rsid w:val="007A780A"/>
    <w:rsid w:val="007E44F0"/>
    <w:rsid w:val="00803903"/>
    <w:rsid w:val="00843525"/>
    <w:rsid w:val="00851AD1"/>
    <w:rsid w:val="00874D1C"/>
    <w:rsid w:val="00892F32"/>
    <w:rsid w:val="008C4B48"/>
    <w:rsid w:val="009233E8"/>
    <w:rsid w:val="00956FD6"/>
    <w:rsid w:val="009656F0"/>
    <w:rsid w:val="00977810"/>
    <w:rsid w:val="00982B06"/>
    <w:rsid w:val="009C216B"/>
    <w:rsid w:val="009C5953"/>
    <w:rsid w:val="009D2DA6"/>
    <w:rsid w:val="00A03956"/>
    <w:rsid w:val="00A335BB"/>
    <w:rsid w:val="00A43E60"/>
    <w:rsid w:val="00A97D09"/>
    <w:rsid w:val="00AC3D8F"/>
    <w:rsid w:val="00AD4BC5"/>
    <w:rsid w:val="00AD598C"/>
    <w:rsid w:val="00B01D8C"/>
    <w:rsid w:val="00B07F41"/>
    <w:rsid w:val="00B54123"/>
    <w:rsid w:val="00B566BD"/>
    <w:rsid w:val="00B611FC"/>
    <w:rsid w:val="00B81DBC"/>
    <w:rsid w:val="00BC0432"/>
    <w:rsid w:val="00BE5DAE"/>
    <w:rsid w:val="00C96B53"/>
    <w:rsid w:val="00C97398"/>
    <w:rsid w:val="00CD4385"/>
    <w:rsid w:val="00D17CBD"/>
    <w:rsid w:val="00D52E90"/>
    <w:rsid w:val="00E24496"/>
    <w:rsid w:val="00E4157C"/>
    <w:rsid w:val="00E575BB"/>
    <w:rsid w:val="00E8428D"/>
    <w:rsid w:val="00E90356"/>
    <w:rsid w:val="00E922FE"/>
    <w:rsid w:val="00EA067C"/>
    <w:rsid w:val="00EC52C9"/>
    <w:rsid w:val="00EC7AA1"/>
    <w:rsid w:val="00FB1B65"/>
    <w:rsid w:val="00FC56FC"/>
    <w:rsid w:val="00FE4C81"/>
    <w:rsid w:val="00FF0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7C"/>
  </w:style>
  <w:style w:type="paragraph" w:styleId="1">
    <w:name w:val="heading 1"/>
    <w:basedOn w:val="a"/>
    <w:next w:val="a"/>
    <w:link w:val="10"/>
    <w:uiPriority w:val="9"/>
    <w:qFormat/>
    <w:rsid w:val="00CD4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740212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0356"/>
    <w:rPr>
      <w:color w:val="0000FF"/>
      <w:u w:val="single"/>
    </w:rPr>
  </w:style>
  <w:style w:type="paragraph" w:customStyle="1" w:styleId="nospacing">
    <w:name w:val="nospacing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3F4"/>
  </w:style>
  <w:style w:type="paragraph" w:styleId="a7">
    <w:name w:val="List Paragraph"/>
    <w:basedOn w:val="a"/>
    <w:uiPriority w:val="34"/>
    <w:qFormat/>
    <w:rsid w:val="00B01D8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CD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385"/>
  </w:style>
  <w:style w:type="character" w:customStyle="1" w:styleId="10">
    <w:name w:val="Заголовок 1 Знак"/>
    <w:basedOn w:val="a0"/>
    <w:link w:val="1"/>
    <w:rsid w:val="00CD4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rsid w:val="0074021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1"/>
    <w:basedOn w:val="a"/>
    <w:rsid w:val="0074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07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07F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6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16B79A020671310E9A3BC98E6B2C58602790F4FFDAD0CC9F464B89A48B84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16B79A020671310E9A3BC98E6B2C58602790F40FCAF0CC9F464B89A48B84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52A25-AEEE-4DA2-82F1-67AB387A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4372</Words>
  <Characters>24927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31</cp:revision>
  <cp:lastPrinted>2016-03-15T08:21:00Z</cp:lastPrinted>
  <dcterms:created xsi:type="dcterms:W3CDTF">2016-02-08T09:25:00Z</dcterms:created>
  <dcterms:modified xsi:type="dcterms:W3CDTF">2016-03-29T04:19:00Z</dcterms:modified>
</cp:coreProperties>
</file>