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B" w:rsidRPr="002D0EA9" w:rsidRDefault="00267B3B" w:rsidP="00267B3B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РОСТОВСКАЯ ОБЛАСТЬ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 РАЙОН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ДОНСКОЕ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0569B2" w:rsidRDefault="001E10B7" w:rsidP="000569B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5E3A" w:rsidRPr="006F5E3A" w:rsidRDefault="00267B3B" w:rsidP="00F37DD4">
      <w:pPr>
        <w:tabs>
          <w:tab w:val="left" w:pos="709"/>
        </w:tabs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17.11.2020                                          №</w:t>
      </w:r>
      <w:r w:rsidR="00233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                                    х. Гундоровский</w:t>
      </w:r>
      <w:r w:rsidR="006F5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2FDA" w:rsidRPr="00CB2FDA" w:rsidRDefault="00CB2FDA" w:rsidP="00CB2F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D4" w:rsidRPr="00F37DD4" w:rsidRDefault="00F37DD4" w:rsidP="00F37DD4">
      <w:pPr>
        <w:widowControl w:val="0"/>
        <w:tabs>
          <w:tab w:val="left" w:pos="9900"/>
        </w:tabs>
        <w:snapToGrid w:val="0"/>
        <w:spacing w:after="0" w:line="240" w:lineRule="auto"/>
        <w:ind w:right="48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r w:rsid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общественного  обсуждения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Собрания депутатов</w:t>
      </w:r>
      <w:r w:rsid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2021 год и на плановый период 2022 и 2023 годов»</w:t>
      </w:r>
    </w:p>
    <w:p w:rsidR="00F37DD4" w:rsidRPr="00F37DD4" w:rsidRDefault="00F37DD4" w:rsidP="00F37DD4">
      <w:pPr>
        <w:widowControl w:val="0"/>
        <w:tabs>
          <w:tab w:val="left" w:pos="27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60B7" w:rsidRPr="00B860B7" w:rsidRDefault="00F37DD4" w:rsidP="00B860B7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участия граждан, проживающих на территории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в обсуждении проекта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на 2021 год и на плановый период 2022 и 2023 годов», руководствуясь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8D69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Start w:id="0" w:name="_GoBack"/>
      <w:r w:rsidR="008D690E" w:rsidRPr="008D690E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proofErr w:type="gramEnd"/>
      <w:r w:rsidR="008D690E" w:rsidRPr="008D6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D690E" w:rsidRPr="008D690E">
        <w:rPr>
          <w:rFonts w:ascii="Times New Roman" w:eastAsia="Calibri" w:hAnsi="Times New Roman" w:cs="Times New Roman"/>
          <w:sz w:val="28"/>
          <w:szCs w:val="28"/>
        </w:rPr>
        <w:t>статьей 14, пунктом 8 статьи 47 устава муниципального образования «Донское сельское поселение»</w:t>
      </w:r>
      <w:r w:rsidR="008D690E" w:rsidRPr="008D69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End w:id="0"/>
      <w:r w:rsidR="00B860B7" w:rsidRPr="00B8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 Донского сельского поселения Орловского района  </w:t>
      </w:r>
      <w:r w:rsidR="00B860B7" w:rsidRPr="00B86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22.02.2007 № 43 «Об утверждении порядка организации и проведения публичных слушаний в муниципальном образовании «Донское сельское поселение», Решением Собрания депутатов Донского сельского поселения  от 27.12.2018 года №109 «О бюджетном процессе в Донском сельском поселении», </w:t>
      </w:r>
      <w:proofErr w:type="gramEnd"/>
    </w:p>
    <w:p w:rsidR="00F37DD4" w:rsidRPr="00F37DD4" w:rsidRDefault="00F37DD4" w:rsidP="00942C9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7DD4" w:rsidRPr="00F37DD4" w:rsidRDefault="00F37DD4" w:rsidP="00F37DD4">
      <w:pPr>
        <w:widowControl w:val="0"/>
        <w:tabs>
          <w:tab w:val="left" w:pos="9900"/>
        </w:tabs>
        <w:snapToGrid w:val="0"/>
        <w:spacing w:after="0" w:line="240" w:lineRule="auto"/>
        <w:ind w:right="1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проекту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2021 год и на плановый период 2022 и 2023 годов»</w:t>
      </w:r>
      <w:r w:rsid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общественного обсуждения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Образовать уполномоченный орган по проведению публичных слушаний по проекту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на 2021 год и на плановый период 2022 и 2023 годов»,  (далее – уполномоченный орган), в количестве  5 человек. Определить  состав уполномоченного органа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приложению № 1 к постановлению.</w:t>
      </w:r>
    </w:p>
    <w:p w:rsidR="00C155C1" w:rsidRPr="00942C9F" w:rsidRDefault="00F37DD4" w:rsidP="00F37DD4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замечания и предложения граждан по проекту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на 2021 год и на плановый период 2022 и 2023 годов», принимаются в письменном виде уполномоченным органом с 18.11.2020 года до 25.11.2020 года включительно. Замечания и предложения будут приниматься лично от каждого гражданина с указанием фамилии, имени, отчества, адреса места жительства, номера телефона в электронном виде по адресу электронной почты: </w:t>
      </w:r>
      <w:hyperlink r:id="rId8" w:history="1"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29306@</w:t>
        </w:r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donpac</w:t>
        </w:r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55C1"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по адресу:</w:t>
      </w:r>
      <w:r w:rsidR="00942C9F" w:rsidRPr="00942C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Центральная, 17, х. Гундоровский, Орловский район, Ростовская область, 347506</w:t>
      </w:r>
      <w:r w:rsidR="00942C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7DD4" w:rsidRPr="00C155C1" w:rsidRDefault="00C155C1" w:rsidP="00F37DD4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30FD"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</w:t>
      </w:r>
      <w:r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330FD"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материалами </w:t>
      </w:r>
      <w:r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Собрания депутатов Донского сельского поселения Орловского района «О бюджете Донского сельского поселения Орловского района на 2021 год и на плановый период 2022 и 2023 годов» </w:t>
      </w:r>
      <w:r w:rsidR="002330FD"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 информ</w:t>
      </w:r>
      <w:r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ационных</w:t>
      </w:r>
      <w:r w:rsidR="002330FD"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стендах, размещ</w:t>
      </w:r>
      <w:r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="002330FD"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</w:t>
      </w:r>
      <w:r w:rsidR="002330FD"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</w:t>
      </w:r>
      <w:r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2330FD"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 доступ</w:t>
      </w:r>
      <w:r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2330FD"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и на оф</w:t>
      </w:r>
      <w:r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ициальном</w:t>
      </w:r>
      <w:r w:rsidR="002330FD"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r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«Донское сельское поселение»  в сети И</w:t>
      </w:r>
      <w:r w:rsidR="002330FD" w:rsidRP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7DD4" w:rsidRPr="00F37DD4" w:rsidRDefault="00F37DD4" w:rsidP="00570661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замечаний и предложений общественного обсуждения </w:t>
      </w:r>
      <w:r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проекту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2021 год и на плановый период 2022 и 2023 годов»</w:t>
      </w:r>
      <w:r w:rsid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итог  27.11.2020 в 10</w:t>
      </w:r>
      <w:r w:rsid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:00 в А</w:t>
      </w:r>
      <w:r w:rsidR="00570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</w:t>
      </w:r>
      <w:r w:rsid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7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57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42C9F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</w:t>
      </w:r>
      <w:r w:rsidR="00942C9F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Центральная</w:t>
      </w:r>
      <w:r w:rsidR="00942C9F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42C9F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942C9F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42C9F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942C9F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42C9F">
        <w:rPr>
          <w:rFonts w:ascii="Times New Roman" w:eastAsia="Calibri" w:hAnsi="Times New Roman" w:cs="Times New Roman"/>
          <w:sz w:val="28"/>
          <w:szCs w:val="28"/>
          <w:lang w:eastAsia="ru-RU"/>
        </w:rPr>
        <w:t>Гундоровский</w:t>
      </w:r>
      <w:r w:rsidR="00942C9F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, Орловский район, Ростовская область, 3475</w:t>
      </w:r>
      <w:r w:rsidR="00942C9F">
        <w:rPr>
          <w:rFonts w:ascii="Times New Roman" w:eastAsia="Calibri" w:hAnsi="Times New Roman" w:cs="Times New Roman"/>
          <w:sz w:val="28"/>
          <w:szCs w:val="28"/>
          <w:lang w:eastAsia="ru-RU"/>
        </w:rPr>
        <w:t>06.</w:t>
      </w:r>
      <w:proofErr w:type="gramEnd"/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результаты публичных слушаний, а также сообщение о том, что состоялось</w:t>
      </w:r>
      <w:r w:rsidR="0057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проекта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2021 год и на плановый период 2022 и 2023 годов», об отсутствии или наличии замечаний и предлож</w:t>
      </w:r>
      <w:r w:rsidR="00B860B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граждан с их перечислением</w:t>
      </w:r>
      <w:r w:rsid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официальной сайте Администрации </w:t>
      </w:r>
      <w:r w:rsidR="00B86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proofErr w:type="gramEnd"/>
      <w:r w:rsidR="00B8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в сети Интернет.</w:t>
      </w: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постановление подлежит одновременному опубликованию с проектом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на 2021 год и на плановый период 2022 и 2023 годов»,  и вступает в силу со дня его официального </w:t>
      </w:r>
      <w:r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60B7"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="00C155C1"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0661"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опубликования)</w:t>
      </w:r>
      <w:r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FDA" w:rsidRPr="00267B3B" w:rsidRDefault="00CB2FDA" w:rsidP="00267B3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CB" w:rsidRDefault="00073CCB" w:rsidP="005E0C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2EE2" w:rsidRPr="00592EE2" w:rsidTr="00DD160E">
        <w:tc>
          <w:tcPr>
            <w:tcW w:w="4785" w:type="dxa"/>
          </w:tcPr>
          <w:p w:rsidR="00592EE2" w:rsidRPr="00592EE2" w:rsidRDefault="00592EE2" w:rsidP="001121B1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2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Собрания депутатов – глава </w:t>
            </w:r>
            <w:r w:rsidR="00112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Донского сельского поселения</w:t>
            </w:r>
          </w:p>
        </w:tc>
        <w:tc>
          <w:tcPr>
            <w:tcW w:w="4786" w:type="dxa"/>
          </w:tcPr>
          <w:p w:rsidR="00592EE2" w:rsidRPr="00592EE2" w:rsidRDefault="00592EE2" w:rsidP="00592EE2">
            <w:pPr>
              <w:ind w:left="-284" w:firstLine="568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592EE2" w:rsidRPr="00592EE2" w:rsidRDefault="00A932AE" w:rsidP="001B49CF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</w:t>
            </w:r>
            <w:r w:rsidR="001121B1">
              <w:rPr>
                <w:rFonts w:ascii="Times New Roman" w:eastAsia="Calibri" w:hAnsi="Times New Roman" w:cs="Times New Roman"/>
                <w:sz w:val="28"/>
              </w:rPr>
              <w:t xml:space="preserve"> З.В. Аксенова</w:t>
            </w:r>
          </w:p>
        </w:tc>
      </w:tr>
    </w:tbl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915" w:rsidRDefault="001121B1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</w:p>
    <w:p w:rsidR="001E10B7" w:rsidRPr="00B92915" w:rsidRDefault="001E10B7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7B3B"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FE37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B92915" w:rsidRPr="00B92915" w:rsidRDefault="00B92915" w:rsidP="00B9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67B3B"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:rsidR="00B16894" w:rsidRPr="00073CCB" w:rsidRDefault="00B16894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16894" w:rsidRPr="00CB2FDA" w:rsidTr="00D953C6">
        <w:tc>
          <w:tcPr>
            <w:tcW w:w="9639" w:type="dxa"/>
          </w:tcPr>
          <w:p w:rsidR="00B16894" w:rsidRDefault="00B16894" w:rsidP="00D953C6">
            <w:pPr>
              <w:tabs>
                <w:tab w:val="left" w:pos="-2340"/>
              </w:tabs>
              <w:jc w:val="right"/>
              <w:rPr>
                <w:sz w:val="32"/>
                <w:szCs w:val="32"/>
              </w:rPr>
            </w:pPr>
          </w:p>
          <w:p w:rsidR="00B16894" w:rsidRPr="001B49CF" w:rsidRDefault="00B16894" w:rsidP="00D953C6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B16894" w:rsidRPr="00B16894" w:rsidRDefault="00B16894" w:rsidP="00D953C6">
            <w:pPr>
              <w:widowControl w:val="0"/>
              <w:ind w:left="6237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B16894">
              <w:rPr>
                <w:rFonts w:eastAsia="Times New Roman"/>
                <w:snapToGrid w:val="0"/>
                <w:lang w:eastAsia="ru-RU"/>
              </w:rPr>
              <w:t>Приложение № 1</w:t>
            </w:r>
          </w:p>
          <w:p w:rsidR="00B16894" w:rsidRPr="00B16894" w:rsidRDefault="00B16894" w:rsidP="00D953C6">
            <w:pPr>
              <w:widowControl w:val="0"/>
              <w:ind w:left="6237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B16894">
              <w:rPr>
                <w:rFonts w:eastAsia="Times New Roman"/>
                <w:snapToGrid w:val="0"/>
                <w:lang w:eastAsia="ru-RU"/>
              </w:rPr>
              <w:t>к постановлению</w:t>
            </w:r>
          </w:p>
          <w:p w:rsidR="00B16894" w:rsidRPr="00B16894" w:rsidRDefault="00B16894" w:rsidP="00D953C6">
            <w:pPr>
              <w:widowControl w:val="0"/>
              <w:ind w:left="6237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B16894">
              <w:rPr>
                <w:rFonts w:eastAsia="Times New Roman"/>
                <w:snapToGrid w:val="0"/>
                <w:lang w:eastAsia="ru-RU"/>
              </w:rPr>
              <w:t xml:space="preserve">председателя Собрания депутатов-главы </w:t>
            </w:r>
            <w:r>
              <w:rPr>
                <w:rFonts w:eastAsia="Times New Roman"/>
                <w:snapToGrid w:val="0"/>
                <w:lang w:eastAsia="ru-RU"/>
              </w:rPr>
              <w:t>Донского сельского поселения</w:t>
            </w:r>
          </w:p>
          <w:p w:rsidR="00B16894" w:rsidRPr="00B16894" w:rsidRDefault="00B16894" w:rsidP="00D953C6">
            <w:pPr>
              <w:widowControl w:val="0"/>
              <w:ind w:left="6237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B16894">
              <w:rPr>
                <w:rFonts w:eastAsia="Times New Roman"/>
                <w:snapToGrid w:val="0"/>
                <w:lang w:eastAsia="ru-RU"/>
              </w:rPr>
              <w:t>от 17.11.2020 № 02</w:t>
            </w:r>
          </w:p>
          <w:p w:rsidR="00B16894" w:rsidRDefault="00B16894" w:rsidP="00D953C6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B16894" w:rsidRDefault="00B16894" w:rsidP="00D953C6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B16894" w:rsidRDefault="00B16894" w:rsidP="00D953C6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Уполномоченный орган </w:t>
            </w:r>
          </w:p>
          <w:p w:rsidR="00B16894" w:rsidRDefault="00B16894" w:rsidP="00D953C6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проведению публичных слушаний по проекту</w:t>
            </w:r>
          </w:p>
          <w:p w:rsidR="00B16894" w:rsidRDefault="00B16894" w:rsidP="00D953C6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Решения Собрания депутатов Донского сельского поселения Орловского района «О бюджете Донского сельского поселения Орловского района на 2021 год и плановый период 2022 и 2023 годов»</w:t>
            </w:r>
          </w:p>
          <w:p w:rsidR="00B16894" w:rsidRDefault="00B16894" w:rsidP="00D953C6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B16894" w:rsidRPr="00EA215B" w:rsidRDefault="00B16894" w:rsidP="00D953C6">
            <w:pPr>
              <w:widowControl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t xml:space="preserve"> </w:t>
            </w:r>
          </w:p>
          <w:p w:rsidR="00B16894" w:rsidRPr="00EA215B" w:rsidRDefault="00B16894" w:rsidP="00D953C6">
            <w:pPr>
              <w:widowControl w:val="0"/>
              <w:snapToGrid w:val="0"/>
              <w:ind w:left="5760"/>
              <w:jc w:val="center"/>
              <w:rPr>
                <w:rFonts w:eastAsia="Times New Roman"/>
                <w:lang w:eastAsia="ru-RU"/>
              </w:rPr>
            </w:pPr>
          </w:p>
          <w:p w:rsidR="00B16894" w:rsidRPr="00110405" w:rsidRDefault="00B16894" w:rsidP="00D953C6">
            <w:pPr>
              <w:widowControl w:val="0"/>
              <w:snapToGrid w:val="0"/>
              <w:spacing w:line="300" w:lineRule="auto"/>
              <w:ind w:firstLine="70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Осляка Маргарита Олеговна</w:t>
            </w:r>
            <w:r w:rsidRPr="00110405"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 xml:space="preserve">  Г</w:t>
            </w:r>
            <w:r w:rsidRPr="00110405">
              <w:rPr>
                <w:rFonts w:eastAsia="Times New Roman"/>
                <w:lang w:eastAsia="ru-RU"/>
              </w:rPr>
              <w:t>лав</w:t>
            </w:r>
            <w:r>
              <w:rPr>
                <w:rFonts w:eastAsia="Times New Roman"/>
                <w:lang w:eastAsia="ru-RU"/>
              </w:rPr>
              <w:t>а</w:t>
            </w:r>
            <w:r w:rsidRPr="00110405">
              <w:rPr>
                <w:rFonts w:eastAsia="Times New Roman"/>
                <w:lang w:eastAsia="ru-RU"/>
              </w:rPr>
              <w:t xml:space="preserve"> Администрации Донского сельского поселения, председатель комиссии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110405">
              <w:rPr>
                <w:rFonts w:eastAsia="Times New Roman"/>
                <w:b/>
                <w:lang w:eastAsia="ru-RU"/>
              </w:rPr>
              <w:t xml:space="preserve">       Карпенко Надежда Викторовна</w:t>
            </w:r>
            <w:r w:rsidRPr="00EA215B"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>главный бухгалтер</w:t>
            </w:r>
            <w:r w:rsidRPr="00EA215B">
              <w:rPr>
                <w:rFonts w:eastAsia="Times New Roman"/>
                <w:lang w:eastAsia="ru-RU"/>
              </w:rPr>
              <w:t xml:space="preserve">               Администрации  Донского сельского поселения, секретарь комиссии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 </w:t>
            </w:r>
            <w:proofErr w:type="spellStart"/>
            <w:r w:rsidRPr="00EA215B">
              <w:rPr>
                <w:rFonts w:eastAsia="Times New Roman"/>
                <w:b/>
                <w:lang w:eastAsia="ru-RU"/>
              </w:rPr>
              <w:t>Калитвенцева</w:t>
            </w:r>
            <w:proofErr w:type="spellEnd"/>
            <w:r w:rsidRPr="00EA215B">
              <w:rPr>
                <w:rFonts w:eastAsia="Times New Roman"/>
                <w:b/>
                <w:lang w:eastAsia="ru-RU"/>
              </w:rPr>
              <w:t xml:space="preserve"> Елизавета Алексеевна, </w:t>
            </w:r>
            <w:r w:rsidRPr="00EA215B">
              <w:rPr>
                <w:rFonts w:eastAsia="Times New Roman"/>
                <w:lang w:eastAsia="ru-RU"/>
              </w:rPr>
              <w:t>заведующий сектором экономики и финансов Администрации  Донского сельского поселения</w:t>
            </w:r>
          </w:p>
          <w:p w:rsidR="00B16894" w:rsidRPr="00105FCD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105FCD">
              <w:rPr>
                <w:rFonts w:eastAsia="Times New Roman"/>
                <w:b/>
                <w:lang w:eastAsia="ru-RU"/>
              </w:rPr>
              <w:t xml:space="preserve">        </w:t>
            </w:r>
            <w:r>
              <w:rPr>
                <w:rFonts w:eastAsia="Times New Roman"/>
                <w:b/>
                <w:lang w:eastAsia="ru-RU"/>
              </w:rPr>
              <w:t>Кулишова Светлана Николаевна</w:t>
            </w:r>
            <w:r w:rsidRPr="00105FCD">
              <w:rPr>
                <w:rFonts w:eastAsia="Times New Roman"/>
                <w:b/>
                <w:lang w:eastAsia="ru-RU"/>
              </w:rPr>
              <w:t xml:space="preserve">, </w:t>
            </w:r>
            <w:r w:rsidRPr="00105FCD">
              <w:rPr>
                <w:rFonts w:eastAsia="Times New Roman"/>
                <w:lang w:eastAsia="ru-RU"/>
              </w:rPr>
              <w:t xml:space="preserve">специалист </w:t>
            </w:r>
            <w:r>
              <w:rPr>
                <w:rFonts w:eastAsia="Times New Roman"/>
                <w:lang w:eastAsia="ru-RU"/>
              </w:rPr>
              <w:t xml:space="preserve"> первой категории</w:t>
            </w:r>
            <w:r w:rsidRPr="00105FCD">
              <w:rPr>
                <w:rFonts w:eastAsia="Times New Roman"/>
                <w:lang w:eastAsia="ru-RU"/>
              </w:rPr>
              <w:t xml:space="preserve"> Администрации  Донского сельского поселения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Турченко Галина Ивановна</w:t>
            </w:r>
            <w:r w:rsidRPr="00EA215B">
              <w:rPr>
                <w:rFonts w:eastAsia="Times New Roman"/>
                <w:lang w:eastAsia="ru-RU"/>
              </w:rPr>
              <w:t>,  депутат сельского поселения, член постоянной комиссии  по бюджету, налогам и собственности,  товаровед.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</w:t>
            </w:r>
          </w:p>
          <w:p w:rsidR="00B16894" w:rsidRPr="00EA215B" w:rsidRDefault="00B16894" w:rsidP="00D953C6">
            <w:pPr>
              <w:widowControl w:val="0"/>
              <w:tabs>
                <w:tab w:val="left" w:pos="1425"/>
              </w:tabs>
              <w:snapToGrid w:val="0"/>
              <w:spacing w:line="300" w:lineRule="auto"/>
              <w:ind w:firstLine="7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215B">
              <w:rPr>
                <w:rFonts w:eastAsia="Times New Roman"/>
                <w:sz w:val="24"/>
                <w:szCs w:val="20"/>
                <w:lang w:eastAsia="ru-RU"/>
              </w:rPr>
              <w:t xml:space="preserve">        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B16894" w:rsidRPr="00EA215B" w:rsidRDefault="00B16894" w:rsidP="00D953C6">
            <w:pPr>
              <w:widowControl w:val="0"/>
              <w:snapToGrid w:val="0"/>
              <w:ind w:left="5760"/>
              <w:jc w:val="both"/>
              <w:rPr>
                <w:rFonts w:eastAsia="Times New Roman"/>
                <w:lang w:eastAsia="ru-RU"/>
              </w:rPr>
            </w:pPr>
          </w:p>
          <w:p w:rsidR="00B16894" w:rsidRPr="00EA215B" w:rsidRDefault="00B16894" w:rsidP="00D953C6">
            <w:pPr>
              <w:widowControl w:val="0"/>
              <w:snapToGri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  <w:p w:rsidR="00B16894" w:rsidRPr="00EA215B" w:rsidRDefault="00B16894" w:rsidP="00D953C6">
            <w:pPr>
              <w:widowControl w:val="0"/>
              <w:snapToGrid w:val="0"/>
              <w:ind w:left="5760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B16894" w:rsidRPr="00EA215B" w:rsidRDefault="00B16894" w:rsidP="00D953C6">
            <w:pPr>
              <w:widowControl w:val="0"/>
              <w:snapToGrid w:val="0"/>
              <w:ind w:left="5760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B16894" w:rsidRPr="00CF6B69" w:rsidRDefault="00B16894" w:rsidP="00D953C6">
            <w:pPr>
              <w:tabs>
                <w:tab w:val="left" w:pos="1134"/>
              </w:tabs>
              <w:ind w:firstLine="708"/>
            </w:pPr>
          </w:p>
          <w:p w:rsidR="00B16894" w:rsidRPr="00CB2FDA" w:rsidRDefault="00B16894" w:rsidP="00D953C6">
            <w:pPr>
              <w:keepNext/>
              <w:widowControl w:val="0"/>
              <w:snapToGrid w:val="0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267B3B" w:rsidRPr="00CB2FDA" w:rsidTr="00D953C6">
        <w:tc>
          <w:tcPr>
            <w:tcW w:w="9639" w:type="dxa"/>
          </w:tcPr>
          <w:p w:rsidR="00267B3B" w:rsidRPr="00CB2FDA" w:rsidRDefault="00267B3B" w:rsidP="00D953C6">
            <w:pPr>
              <w:keepNext/>
              <w:widowControl w:val="0"/>
              <w:snapToGrid w:val="0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</w:tr>
    </w:tbl>
    <w:p w:rsidR="00CB2FDA" w:rsidRPr="00CB2FDA" w:rsidRDefault="00CB2FDA" w:rsidP="00CB2FDA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CB2FDA" w:rsidRPr="00CB2FDA" w:rsidSect="00942C9F">
      <w:footerReference w:type="even" r:id="rId9"/>
      <w:footerReference w:type="default" r:id="rId10"/>
      <w:pgSz w:w="11906" w:h="16838"/>
      <w:pgMar w:top="709" w:right="707" w:bottom="284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7D" w:rsidRDefault="00096F7D">
      <w:pPr>
        <w:spacing w:after="0" w:line="240" w:lineRule="auto"/>
      </w:pPr>
      <w:r>
        <w:separator/>
      </w:r>
    </w:p>
  </w:endnote>
  <w:endnote w:type="continuationSeparator" w:id="0">
    <w:p w:rsidR="00096F7D" w:rsidRDefault="0009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CD0532" w:rsidP="005273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F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B00" w:rsidRDefault="00096F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CD0532">
    <w:pPr>
      <w:pStyle w:val="a3"/>
      <w:jc w:val="right"/>
    </w:pPr>
    <w:r>
      <w:fldChar w:fldCharType="begin"/>
    </w:r>
    <w:r w:rsidR="00CB2FDA">
      <w:instrText xml:space="preserve"> PAGE   \* MERGEFORMAT </w:instrText>
    </w:r>
    <w:r>
      <w:fldChar w:fldCharType="separate"/>
    </w:r>
    <w:r w:rsidR="008D690E">
      <w:rPr>
        <w:noProof/>
      </w:rPr>
      <w:t>3</w:t>
    </w:r>
    <w:r>
      <w:fldChar w:fldCharType="end"/>
    </w:r>
  </w:p>
  <w:p w:rsidR="00F52B00" w:rsidRDefault="00096F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7D" w:rsidRDefault="00096F7D">
      <w:pPr>
        <w:spacing w:after="0" w:line="240" w:lineRule="auto"/>
      </w:pPr>
      <w:r>
        <w:separator/>
      </w:r>
    </w:p>
  </w:footnote>
  <w:footnote w:type="continuationSeparator" w:id="0">
    <w:p w:rsidR="00096F7D" w:rsidRDefault="0009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</w:lvl>
    <w:lvl w:ilvl="3" w:tplc="0419000F" w:tentative="1">
      <w:start w:val="1"/>
      <w:numFmt w:val="decimal"/>
      <w:lvlText w:val="%4."/>
      <w:lvlJc w:val="left"/>
      <w:pPr>
        <w:ind w:left="1925" w:hanging="360"/>
      </w:p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</w:lvl>
    <w:lvl w:ilvl="6" w:tplc="0419000F" w:tentative="1">
      <w:start w:val="1"/>
      <w:numFmt w:val="decimal"/>
      <w:lvlText w:val="%7."/>
      <w:lvlJc w:val="left"/>
      <w:pPr>
        <w:ind w:left="4085" w:hanging="360"/>
      </w:p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FDA"/>
    <w:rsid w:val="00002749"/>
    <w:rsid w:val="000047A1"/>
    <w:rsid w:val="00052423"/>
    <w:rsid w:val="000569B2"/>
    <w:rsid w:val="00073CCB"/>
    <w:rsid w:val="00082811"/>
    <w:rsid w:val="0009036C"/>
    <w:rsid w:val="00096F7D"/>
    <w:rsid w:val="000A4051"/>
    <w:rsid w:val="000A6211"/>
    <w:rsid w:val="000D6F9C"/>
    <w:rsid w:val="000F270B"/>
    <w:rsid w:val="000F743A"/>
    <w:rsid w:val="00105FCD"/>
    <w:rsid w:val="00110405"/>
    <w:rsid w:val="001121B1"/>
    <w:rsid w:val="00123168"/>
    <w:rsid w:val="00124379"/>
    <w:rsid w:val="001312B9"/>
    <w:rsid w:val="00185370"/>
    <w:rsid w:val="001A6CDF"/>
    <w:rsid w:val="001B49CF"/>
    <w:rsid w:val="001C2635"/>
    <w:rsid w:val="001C4467"/>
    <w:rsid w:val="001D6945"/>
    <w:rsid w:val="001E10B7"/>
    <w:rsid w:val="002330FD"/>
    <w:rsid w:val="00243142"/>
    <w:rsid w:val="00243A80"/>
    <w:rsid w:val="00267B3B"/>
    <w:rsid w:val="002761DE"/>
    <w:rsid w:val="0027760E"/>
    <w:rsid w:val="002C4C06"/>
    <w:rsid w:val="002D242C"/>
    <w:rsid w:val="002D27A4"/>
    <w:rsid w:val="002E1BBA"/>
    <w:rsid w:val="002E375C"/>
    <w:rsid w:val="00316204"/>
    <w:rsid w:val="00327DCD"/>
    <w:rsid w:val="00341983"/>
    <w:rsid w:val="00390E81"/>
    <w:rsid w:val="003B2608"/>
    <w:rsid w:val="0043384D"/>
    <w:rsid w:val="0044018D"/>
    <w:rsid w:val="004C0858"/>
    <w:rsid w:val="004E029C"/>
    <w:rsid w:val="004F0C8C"/>
    <w:rsid w:val="00520BC8"/>
    <w:rsid w:val="00541EA3"/>
    <w:rsid w:val="00563CF5"/>
    <w:rsid w:val="00570661"/>
    <w:rsid w:val="005904B9"/>
    <w:rsid w:val="00592EE2"/>
    <w:rsid w:val="005962A9"/>
    <w:rsid w:val="005B628C"/>
    <w:rsid w:val="005D5222"/>
    <w:rsid w:val="005E0C97"/>
    <w:rsid w:val="005E7BA7"/>
    <w:rsid w:val="005F5D5A"/>
    <w:rsid w:val="00600C24"/>
    <w:rsid w:val="006173C3"/>
    <w:rsid w:val="00633F4E"/>
    <w:rsid w:val="00673B80"/>
    <w:rsid w:val="00690B8F"/>
    <w:rsid w:val="006D18C7"/>
    <w:rsid w:val="006D56CB"/>
    <w:rsid w:val="006F5E3A"/>
    <w:rsid w:val="007175F8"/>
    <w:rsid w:val="00722A72"/>
    <w:rsid w:val="007321F6"/>
    <w:rsid w:val="00734CF7"/>
    <w:rsid w:val="007A26B3"/>
    <w:rsid w:val="007B6B61"/>
    <w:rsid w:val="007F6F33"/>
    <w:rsid w:val="00812AE2"/>
    <w:rsid w:val="00815A12"/>
    <w:rsid w:val="00816244"/>
    <w:rsid w:val="00833513"/>
    <w:rsid w:val="00850E0F"/>
    <w:rsid w:val="00854D56"/>
    <w:rsid w:val="00895D07"/>
    <w:rsid w:val="00897F47"/>
    <w:rsid w:val="008A04FF"/>
    <w:rsid w:val="008D686A"/>
    <w:rsid w:val="008D690E"/>
    <w:rsid w:val="00907963"/>
    <w:rsid w:val="009145A4"/>
    <w:rsid w:val="00934D8C"/>
    <w:rsid w:val="00942C9F"/>
    <w:rsid w:val="00971CFF"/>
    <w:rsid w:val="00990009"/>
    <w:rsid w:val="009A3C3B"/>
    <w:rsid w:val="009B017A"/>
    <w:rsid w:val="009D2F8B"/>
    <w:rsid w:val="009D6A40"/>
    <w:rsid w:val="009E30EF"/>
    <w:rsid w:val="00A03C53"/>
    <w:rsid w:val="00A168A5"/>
    <w:rsid w:val="00A60D8A"/>
    <w:rsid w:val="00A921F3"/>
    <w:rsid w:val="00A932AE"/>
    <w:rsid w:val="00A94C42"/>
    <w:rsid w:val="00AB0995"/>
    <w:rsid w:val="00AD1708"/>
    <w:rsid w:val="00AE3F32"/>
    <w:rsid w:val="00AE48C9"/>
    <w:rsid w:val="00AF135A"/>
    <w:rsid w:val="00B01A1C"/>
    <w:rsid w:val="00B16894"/>
    <w:rsid w:val="00B75AF8"/>
    <w:rsid w:val="00B860B7"/>
    <w:rsid w:val="00B863A2"/>
    <w:rsid w:val="00B92915"/>
    <w:rsid w:val="00BB220E"/>
    <w:rsid w:val="00BC236C"/>
    <w:rsid w:val="00BD2570"/>
    <w:rsid w:val="00BE6CFC"/>
    <w:rsid w:val="00C04486"/>
    <w:rsid w:val="00C155C1"/>
    <w:rsid w:val="00C16C93"/>
    <w:rsid w:val="00C21FA5"/>
    <w:rsid w:val="00C36EE2"/>
    <w:rsid w:val="00CB2FDA"/>
    <w:rsid w:val="00CB5EAA"/>
    <w:rsid w:val="00CD0532"/>
    <w:rsid w:val="00CE42F7"/>
    <w:rsid w:val="00D065A5"/>
    <w:rsid w:val="00D2127E"/>
    <w:rsid w:val="00D541A7"/>
    <w:rsid w:val="00D64C04"/>
    <w:rsid w:val="00D7010E"/>
    <w:rsid w:val="00D929E1"/>
    <w:rsid w:val="00DA5FE6"/>
    <w:rsid w:val="00DD1A4A"/>
    <w:rsid w:val="00E42F7F"/>
    <w:rsid w:val="00E44D9E"/>
    <w:rsid w:val="00E55D31"/>
    <w:rsid w:val="00E84D7B"/>
    <w:rsid w:val="00E85694"/>
    <w:rsid w:val="00EA215B"/>
    <w:rsid w:val="00EF7EB3"/>
    <w:rsid w:val="00F01BE6"/>
    <w:rsid w:val="00F02CC1"/>
    <w:rsid w:val="00F211A9"/>
    <w:rsid w:val="00F37DD4"/>
    <w:rsid w:val="00F903F2"/>
    <w:rsid w:val="00FA319C"/>
    <w:rsid w:val="00FA41AC"/>
    <w:rsid w:val="00FC2838"/>
    <w:rsid w:val="00FC40FB"/>
    <w:rsid w:val="00FE3795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uiPriority w:val="59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1121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233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9306@donpa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59</cp:revision>
  <cp:lastPrinted>2019-01-28T10:13:00Z</cp:lastPrinted>
  <dcterms:created xsi:type="dcterms:W3CDTF">2016-11-23T11:40:00Z</dcterms:created>
  <dcterms:modified xsi:type="dcterms:W3CDTF">2020-12-03T06:31:00Z</dcterms:modified>
</cp:coreProperties>
</file>