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06B" w:rsidRDefault="0076106B" w:rsidP="00B4733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362C81" w:rsidRDefault="00362C81" w:rsidP="006C3F0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3F0B" w:rsidRPr="006C3F0B" w:rsidRDefault="006C3F0B" w:rsidP="006C3F0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6C3F0B" w:rsidRPr="006C3F0B" w:rsidRDefault="006C3F0B" w:rsidP="006C3F0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РОСТОВСКАЯ ОБЛАСТЬ</w:t>
      </w:r>
    </w:p>
    <w:p w:rsidR="006C3F0B" w:rsidRPr="006C3F0B" w:rsidRDefault="006C3F0B" w:rsidP="006C3F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ОРЛОВСКИЙ РАЙОН</w:t>
      </w:r>
    </w:p>
    <w:p w:rsidR="006C3F0B" w:rsidRPr="006C3F0B" w:rsidRDefault="006C3F0B" w:rsidP="006C3F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6C3F0B" w:rsidRPr="006C3F0B" w:rsidRDefault="006C3F0B" w:rsidP="006C3F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«ДОНСКОЕ СЕЛЬСКОЕ ПОСЕЛЕНИЕ»</w:t>
      </w:r>
    </w:p>
    <w:p w:rsidR="006C3F0B" w:rsidRPr="006C3F0B" w:rsidRDefault="006C3F0B" w:rsidP="006C3F0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C3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ДОНСКОГО СЕЛЬСКОГО ПОСЕЛЕНИЯ</w:t>
      </w:r>
    </w:p>
    <w:p w:rsidR="006C3F0B" w:rsidRPr="006C3F0B" w:rsidRDefault="006C3F0B" w:rsidP="006C3F0B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12A4D" w:rsidRPr="008E2DD7" w:rsidRDefault="006C3F0B" w:rsidP="00D12A4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C3F0B" w:rsidRPr="006C3F0B" w:rsidRDefault="006C3F0B" w:rsidP="00D12A4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3F0B" w:rsidRPr="006C3F0B" w:rsidRDefault="004D6DF2" w:rsidP="006C3F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176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18.12</w:t>
      </w:r>
      <w:r w:rsidR="006C3F0B" w:rsidRPr="006C3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D12A4D" w:rsidRPr="008E2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="006C3F0B" w:rsidRPr="006C3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</w:t>
      </w:r>
      <w:r w:rsidR="006C3F0B" w:rsidRPr="006C3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C3F0B" w:rsidRPr="006C3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C3F0B" w:rsidRPr="006C3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C3F0B" w:rsidRPr="006C3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№ </w:t>
      </w:r>
      <w:r w:rsidR="00D96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220</w:t>
      </w:r>
      <w:r w:rsidR="006C3F0B" w:rsidRPr="006C3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х. Гундоровский</w:t>
      </w:r>
    </w:p>
    <w:p w:rsidR="001200DF" w:rsidRDefault="001200DF" w:rsidP="006C3F0B">
      <w:pPr>
        <w:spacing w:after="0" w:line="240" w:lineRule="auto"/>
        <w:ind w:right="44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F99" w:rsidRDefault="00305F99" w:rsidP="006C3F0B">
      <w:pPr>
        <w:spacing w:after="0" w:line="240" w:lineRule="auto"/>
        <w:ind w:right="44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конкурсной комиссии</w:t>
      </w:r>
    </w:p>
    <w:p w:rsidR="00305F99" w:rsidRDefault="00305F99" w:rsidP="006C3F0B">
      <w:pPr>
        <w:spacing w:after="0" w:line="240" w:lineRule="auto"/>
        <w:ind w:right="44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Донского сельского</w:t>
      </w:r>
    </w:p>
    <w:p w:rsidR="006C3F0B" w:rsidRPr="006C3F0B" w:rsidRDefault="00305F99" w:rsidP="006C3F0B">
      <w:pPr>
        <w:spacing w:after="0" w:line="240" w:lineRule="auto"/>
        <w:ind w:right="44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на проведение открытого конкурса на право заключения концессионного соглашения </w:t>
      </w:r>
    </w:p>
    <w:p w:rsidR="006C3F0B" w:rsidRPr="006C3F0B" w:rsidRDefault="006C3F0B" w:rsidP="006C3F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соответствии с Федеральным законом № 131-ФЗот 03.10.2003 года «Об общих принципах местного самоуправления в Российской Федерации», в соответствии с Уставом муниципального образования «Донское сельское поселение», для решения социальных, правовых и имущественных вопросов, в целях  исп</w:t>
      </w:r>
      <w:r w:rsidR="00305F9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олнения  Федерального закона  № 115-ФЗ от 21.07.2005г. «О концессионных соглашениях</w:t>
      </w:r>
      <w:r w:rsidRPr="006C3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Администрация Донского сельского поселения </w:t>
      </w:r>
      <w:proofErr w:type="gramStart"/>
      <w:r w:rsidRPr="006C3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6C3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 :</w:t>
      </w:r>
    </w:p>
    <w:p w:rsidR="006C3F0B" w:rsidRPr="006C3F0B" w:rsidRDefault="006C3F0B" w:rsidP="006C3F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0B" w:rsidRPr="006C3F0B" w:rsidRDefault="006C3F0B" w:rsidP="006C3F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  Создатькомиссию Администрации Донского сельского посел</w:t>
      </w:r>
      <w:r w:rsidR="00305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</w:t>
      </w:r>
      <w:proofErr w:type="gramStart"/>
      <w:r w:rsidR="00305F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305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и проведению открытого конкурса на право заключения концессионного соглашения</w:t>
      </w:r>
      <w:r w:rsidRPr="006C3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утвердив её состав, </w:t>
      </w:r>
      <w:proofErr w:type="gramStart"/>
      <w:r w:rsidRPr="006C3F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6C3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</w:p>
    <w:p w:rsidR="006C3F0B" w:rsidRPr="006C3F0B" w:rsidRDefault="00C83B15" w:rsidP="006C3F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C3F0B" w:rsidRPr="006C3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305F9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 о</w:t>
      </w:r>
      <w:r w:rsidR="006C3F0B" w:rsidRPr="006C3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по </w:t>
      </w:r>
      <w:r w:rsidR="00305F9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и проведению открытого конкурса на право заключения концессионного соглашения</w:t>
      </w:r>
      <w:r w:rsidR="006C3F0B" w:rsidRPr="006C3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6C3F0B" w:rsidRPr="006C3F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="006C3F0B" w:rsidRPr="006C3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</w:p>
    <w:p w:rsidR="006C3F0B" w:rsidRPr="006C3F0B" w:rsidRDefault="00C83B15" w:rsidP="006C3F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C3F0B" w:rsidRPr="006C3F0B">
        <w:rPr>
          <w:rFonts w:ascii="Times New Roman" w:eastAsia="Times New Roman" w:hAnsi="Times New Roman" w:cs="Times New Roman"/>
          <w:sz w:val="28"/>
          <w:szCs w:val="28"/>
          <w:lang w:eastAsia="ru-RU"/>
        </w:rPr>
        <w:t>3.Утве</w:t>
      </w:r>
      <w:r w:rsidR="00786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рдить порядок замещения членов </w:t>
      </w:r>
      <w:r w:rsidR="006C3F0B" w:rsidRPr="006C3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комиссии, </w:t>
      </w:r>
      <w:proofErr w:type="gramStart"/>
      <w:r w:rsidR="006C3F0B" w:rsidRPr="006C3F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="006C3F0B" w:rsidRPr="006C3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</w:t>
      </w:r>
    </w:p>
    <w:p w:rsidR="006C3F0B" w:rsidRPr="006C3F0B" w:rsidRDefault="00C83B15" w:rsidP="006C3F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C3F0B" w:rsidRPr="006C3F0B">
        <w:rPr>
          <w:rFonts w:ascii="Times New Roman" w:eastAsia="Times New Roman" w:hAnsi="Times New Roman" w:cs="Times New Roman"/>
          <w:sz w:val="28"/>
          <w:szCs w:val="28"/>
          <w:lang w:eastAsia="ru-RU"/>
        </w:rPr>
        <w:t>4.Комиссия руководствуется Положени</w:t>
      </w:r>
      <w:r w:rsidR="0078629F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о конкурсной комиссии по организации и проведению открытого конкурса на право заключения концессионного соглашения.</w:t>
      </w:r>
    </w:p>
    <w:p w:rsidR="006C3F0B" w:rsidRPr="006C3F0B" w:rsidRDefault="0078629F" w:rsidP="006C3F0B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5</w:t>
      </w:r>
      <w:r w:rsidR="006C3F0B" w:rsidRPr="006C3F0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его официального обнародования.</w:t>
      </w:r>
    </w:p>
    <w:p w:rsidR="006C3F0B" w:rsidRDefault="00C83B15" w:rsidP="006C3F0B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8629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C3F0B" w:rsidRPr="006C3F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6C3F0B" w:rsidRPr="006C3F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6C3F0B" w:rsidRPr="006C3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</w:t>
      </w:r>
      <w:r w:rsidR="008E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возложить на заведующего сектором экономики и финансов </w:t>
      </w:r>
      <w:proofErr w:type="spellStart"/>
      <w:r w:rsidR="008E2D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Калитвенцеву</w:t>
      </w:r>
      <w:proofErr w:type="spellEnd"/>
      <w:r w:rsidR="008E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Елизавету Алексеевну</w:t>
      </w:r>
      <w:r w:rsidR="006C3F0B" w:rsidRPr="006C3F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2DD7" w:rsidRDefault="008E2DD7" w:rsidP="006C3F0B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29F" w:rsidRPr="006C3F0B" w:rsidRDefault="0078629F" w:rsidP="006C3F0B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0B" w:rsidRPr="006C3F0B" w:rsidRDefault="006C3F0B" w:rsidP="00C83B15">
      <w:pPr>
        <w:tabs>
          <w:tab w:val="left" w:pos="1800"/>
          <w:tab w:val="left" w:pos="70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Глава Донского сельского поселения</w:t>
      </w:r>
      <w:r w:rsidRPr="006C3F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6C3F0B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Н.Н.Савирский</w:t>
      </w:r>
      <w:proofErr w:type="spellEnd"/>
    </w:p>
    <w:tbl>
      <w:tblPr>
        <w:tblW w:w="0" w:type="auto"/>
        <w:tblLook w:val="04A0"/>
      </w:tblPr>
      <w:tblGrid>
        <w:gridCol w:w="4482"/>
        <w:gridCol w:w="5089"/>
      </w:tblGrid>
      <w:tr w:rsidR="006C3F0B" w:rsidRPr="006C3F0B" w:rsidTr="00031438">
        <w:tc>
          <w:tcPr>
            <w:tcW w:w="4503" w:type="dxa"/>
          </w:tcPr>
          <w:p w:rsidR="006C3F0B" w:rsidRPr="006C3F0B" w:rsidRDefault="006C3F0B" w:rsidP="006C3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8E2DD7" w:rsidRDefault="008E2DD7" w:rsidP="00786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E2DD7" w:rsidRDefault="008E2DD7" w:rsidP="006C3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C3F0B" w:rsidRPr="006C3F0B" w:rsidRDefault="006C3F0B" w:rsidP="006C3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C3F0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Приложение 1</w:t>
            </w:r>
          </w:p>
          <w:p w:rsidR="006C3F0B" w:rsidRPr="006C3F0B" w:rsidRDefault="006C3F0B" w:rsidP="006C3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C3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 постановлению Администрации Донского сельского поселения</w:t>
            </w:r>
          </w:p>
          <w:p w:rsidR="006C3F0B" w:rsidRPr="006C3F0B" w:rsidRDefault="006C3F0B" w:rsidP="008E2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   </w:t>
            </w:r>
            <w:r w:rsidR="00AA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817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18.12</w:t>
            </w:r>
            <w:r w:rsidR="00090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C3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8E2D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6C3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№</w:t>
            </w:r>
            <w:r w:rsidR="00817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  <w:r w:rsidR="00D969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</w:tbl>
    <w:p w:rsidR="006C3F0B" w:rsidRPr="006C3F0B" w:rsidRDefault="006C3F0B" w:rsidP="006C3F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C3F0B" w:rsidRPr="006C3F0B" w:rsidRDefault="006C3F0B" w:rsidP="006C3F0B">
      <w:pPr>
        <w:keepNext/>
        <w:spacing w:before="240" w:after="60" w:line="240" w:lineRule="auto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</w:pPr>
    </w:p>
    <w:p w:rsidR="006C3F0B" w:rsidRPr="006C3F0B" w:rsidRDefault="0078629F" w:rsidP="006C3F0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kern w:val="32"/>
          <w:sz w:val="32"/>
          <w:szCs w:val="32"/>
          <w:lang w:eastAsia="ru-RU"/>
        </w:rPr>
        <w:t>Состав конкурсной</w:t>
      </w:r>
      <w:r w:rsidR="006C3F0B" w:rsidRPr="006C3F0B">
        <w:rPr>
          <w:rFonts w:ascii="Times New Roman" w:eastAsia="Times New Roman" w:hAnsi="Times New Roman" w:cs="Times New Roman"/>
          <w:kern w:val="32"/>
          <w:sz w:val="32"/>
          <w:szCs w:val="32"/>
          <w:lang w:eastAsia="ru-RU"/>
        </w:rPr>
        <w:t xml:space="preserve"> комиссии</w:t>
      </w:r>
    </w:p>
    <w:p w:rsidR="006C3F0B" w:rsidRPr="006C3F0B" w:rsidRDefault="006C3F0B" w:rsidP="006C3F0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2"/>
          <w:sz w:val="32"/>
          <w:szCs w:val="32"/>
          <w:lang w:eastAsia="ru-RU"/>
        </w:rPr>
      </w:pPr>
      <w:r w:rsidRPr="006C3F0B">
        <w:rPr>
          <w:rFonts w:ascii="Times New Roman" w:eastAsia="Times New Roman" w:hAnsi="Times New Roman" w:cs="Times New Roman"/>
          <w:kern w:val="32"/>
          <w:sz w:val="32"/>
          <w:szCs w:val="32"/>
          <w:lang w:eastAsia="ru-RU"/>
        </w:rPr>
        <w:t xml:space="preserve">Администрации Донского сельского поселения </w:t>
      </w:r>
      <w:r w:rsidR="0078629F">
        <w:rPr>
          <w:rFonts w:ascii="Times New Roman" w:eastAsia="Times New Roman" w:hAnsi="Times New Roman" w:cs="Times New Roman"/>
          <w:bCs/>
          <w:kern w:val="32"/>
          <w:sz w:val="32"/>
          <w:szCs w:val="32"/>
          <w:lang w:eastAsia="ru-RU"/>
        </w:rPr>
        <w:t>по организации и проведению открытого конкурса</w:t>
      </w:r>
    </w:p>
    <w:p w:rsidR="006C3F0B" w:rsidRPr="006C3F0B" w:rsidRDefault="006C3F0B" w:rsidP="006C3F0B">
      <w:pPr>
        <w:tabs>
          <w:tab w:val="left" w:pos="2745"/>
          <w:tab w:val="left" w:pos="37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C3F0B" w:rsidRPr="006C3F0B" w:rsidRDefault="006C3F0B" w:rsidP="006C3F0B">
      <w:pPr>
        <w:tabs>
          <w:tab w:val="left" w:pos="2745"/>
          <w:tab w:val="left" w:pos="373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C3F0B" w:rsidRPr="006C3F0B" w:rsidRDefault="006C3F0B" w:rsidP="006C3F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000"/>
      </w:tblPr>
      <w:tblGrid>
        <w:gridCol w:w="2755"/>
        <w:gridCol w:w="6816"/>
      </w:tblGrid>
      <w:tr w:rsidR="006C3F0B" w:rsidRPr="006C3F0B" w:rsidTr="00031438">
        <w:tc>
          <w:tcPr>
            <w:tcW w:w="2787" w:type="dxa"/>
          </w:tcPr>
          <w:p w:rsidR="006C3F0B" w:rsidRPr="006C3F0B" w:rsidRDefault="006C3F0B" w:rsidP="006C3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6C3F0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Савирский</w:t>
            </w:r>
            <w:proofErr w:type="spellEnd"/>
            <w:r w:rsidRPr="006C3F0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Николай Николаевич</w:t>
            </w:r>
          </w:p>
          <w:p w:rsidR="006C3F0B" w:rsidRPr="006C3F0B" w:rsidRDefault="006C3F0B" w:rsidP="006C3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005" w:type="dxa"/>
          </w:tcPr>
          <w:p w:rsidR="006C3F0B" w:rsidRPr="006C3F0B" w:rsidRDefault="006C3F0B" w:rsidP="006C3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Глава Донского сельско</w:t>
            </w:r>
            <w:r w:rsidR="00786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 поселения, председатель     </w:t>
            </w:r>
            <w:r w:rsidRPr="006C3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комиссии;</w:t>
            </w:r>
          </w:p>
          <w:p w:rsidR="006C3F0B" w:rsidRPr="006C3F0B" w:rsidRDefault="006C3F0B" w:rsidP="006C3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6C3F0B" w:rsidRPr="006C3F0B" w:rsidTr="00031438">
        <w:tc>
          <w:tcPr>
            <w:tcW w:w="2787" w:type="dxa"/>
          </w:tcPr>
          <w:p w:rsidR="0078629F" w:rsidRDefault="0078629F" w:rsidP="006C3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Шешвак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Антонина</w:t>
            </w:r>
          </w:p>
          <w:p w:rsidR="006C3F0B" w:rsidRPr="006C3F0B" w:rsidRDefault="0078629F" w:rsidP="006C3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Владимировна</w:t>
            </w:r>
          </w:p>
        </w:tc>
        <w:tc>
          <w:tcPr>
            <w:tcW w:w="7005" w:type="dxa"/>
          </w:tcPr>
          <w:p w:rsidR="006C3F0B" w:rsidRPr="006C3F0B" w:rsidRDefault="0078629F" w:rsidP="006C3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Специалист первой</w:t>
            </w:r>
            <w:r w:rsidR="006C3F0B" w:rsidRPr="006C3F0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категории  Администрации Донского сельского поселения, секретарь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конкурсной</w:t>
            </w:r>
            <w:r w:rsidR="006C3F0B" w:rsidRPr="006C3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комиссии</w:t>
            </w:r>
            <w:r w:rsidR="006C3F0B" w:rsidRPr="006C3F0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;</w:t>
            </w:r>
          </w:p>
          <w:p w:rsidR="006C3F0B" w:rsidRPr="006C3F0B" w:rsidRDefault="006C3F0B" w:rsidP="006C3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6C3F0B" w:rsidRPr="006C3F0B" w:rsidTr="00031438">
        <w:tc>
          <w:tcPr>
            <w:tcW w:w="2787" w:type="dxa"/>
          </w:tcPr>
          <w:p w:rsidR="006C3F0B" w:rsidRPr="006C3F0B" w:rsidRDefault="006C3F0B" w:rsidP="006C3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005" w:type="dxa"/>
          </w:tcPr>
          <w:p w:rsidR="006C3F0B" w:rsidRPr="006C3F0B" w:rsidRDefault="006C3F0B" w:rsidP="006C3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C3F0B" w:rsidRPr="006C3F0B" w:rsidRDefault="006C3F0B" w:rsidP="006C3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C3F0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Члены </w:t>
            </w:r>
            <w:r w:rsidR="0078629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конкурсной </w:t>
            </w:r>
            <w:r w:rsidRPr="006C3F0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комиссии:</w:t>
            </w:r>
          </w:p>
          <w:p w:rsidR="006C3F0B" w:rsidRPr="006C3F0B" w:rsidRDefault="006C3F0B" w:rsidP="006C3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6C3F0B" w:rsidRPr="006C3F0B" w:rsidTr="00031438">
        <w:tc>
          <w:tcPr>
            <w:tcW w:w="2787" w:type="dxa"/>
          </w:tcPr>
          <w:p w:rsidR="006C3F0B" w:rsidRDefault="0078629F" w:rsidP="006C3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Логвиненко Оксана</w:t>
            </w:r>
          </w:p>
          <w:p w:rsidR="0078629F" w:rsidRPr="006C3F0B" w:rsidRDefault="0078629F" w:rsidP="006C3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Николаевна</w:t>
            </w:r>
          </w:p>
        </w:tc>
        <w:tc>
          <w:tcPr>
            <w:tcW w:w="7005" w:type="dxa"/>
          </w:tcPr>
          <w:p w:rsidR="006C3F0B" w:rsidRPr="006C3F0B" w:rsidRDefault="0078629F" w:rsidP="006C3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первой категории </w:t>
            </w:r>
            <w:r w:rsidR="006C3F0B" w:rsidRPr="006C3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Донского сельского поселения</w:t>
            </w:r>
          </w:p>
          <w:p w:rsidR="006C3F0B" w:rsidRPr="006C3F0B" w:rsidRDefault="006C3F0B" w:rsidP="006C3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6C3F0B" w:rsidRPr="006C3F0B" w:rsidTr="00031438">
        <w:tc>
          <w:tcPr>
            <w:tcW w:w="2787" w:type="dxa"/>
          </w:tcPr>
          <w:p w:rsidR="006C3F0B" w:rsidRPr="006C3F0B" w:rsidRDefault="006C3F0B" w:rsidP="006C3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</w:pPr>
            <w:r w:rsidRPr="006C3F0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Карпенко Надежда Викторовна</w:t>
            </w:r>
          </w:p>
          <w:p w:rsidR="006C3F0B" w:rsidRPr="006C3F0B" w:rsidRDefault="006C3F0B" w:rsidP="006C3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005" w:type="dxa"/>
          </w:tcPr>
          <w:p w:rsidR="006C3F0B" w:rsidRPr="006C3F0B" w:rsidRDefault="006C3F0B" w:rsidP="006C3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C3F0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Главный бухгалтер Администрации Донского </w:t>
            </w:r>
          </w:p>
          <w:p w:rsidR="006C3F0B" w:rsidRPr="006C3F0B" w:rsidRDefault="006C3F0B" w:rsidP="006C3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C3F0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сельского поселения</w:t>
            </w:r>
          </w:p>
        </w:tc>
      </w:tr>
      <w:tr w:rsidR="006C3F0B" w:rsidRPr="006C3F0B" w:rsidTr="00031438">
        <w:tc>
          <w:tcPr>
            <w:tcW w:w="2787" w:type="dxa"/>
          </w:tcPr>
          <w:p w:rsidR="0078629F" w:rsidRDefault="0078629F" w:rsidP="006C3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Кулишова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Светлана</w:t>
            </w:r>
          </w:p>
          <w:p w:rsidR="006C3F0B" w:rsidRPr="006C3F0B" w:rsidRDefault="0078629F" w:rsidP="006C3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Николаевна </w:t>
            </w:r>
          </w:p>
        </w:tc>
        <w:tc>
          <w:tcPr>
            <w:tcW w:w="7005" w:type="dxa"/>
          </w:tcPr>
          <w:p w:rsidR="006C3F0B" w:rsidRPr="006C3F0B" w:rsidRDefault="00D9696F" w:rsidP="006C3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Специалист первой</w:t>
            </w:r>
            <w:r w:rsidR="0078629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6C3F0B" w:rsidRPr="006C3F0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категории Администрации Донского сельского поселения </w:t>
            </w:r>
          </w:p>
        </w:tc>
      </w:tr>
    </w:tbl>
    <w:p w:rsidR="006C3F0B" w:rsidRPr="006C3F0B" w:rsidRDefault="006C3F0B" w:rsidP="006C3F0B">
      <w:pPr>
        <w:tabs>
          <w:tab w:val="left" w:pos="6165"/>
        </w:tabs>
        <w:spacing w:after="0" w:line="240" w:lineRule="auto"/>
        <w:ind w:firstLine="48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C3F0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6C3F0B" w:rsidRPr="006C3F0B" w:rsidRDefault="006C3F0B" w:rsidP="006C3F0B">
      <w:pPr>
        <w:tabs>
          <w:tab w:val="left" w:pos="6165"/>
        </w:tabs>
        <w:spacing w:after="0" w:line="240" w:lineRule="auto"/>
        <w:ind w:firstLine="48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C3F0B" w:rsidRPr="006C3F0B" w:rsidRDefault="006C3F0B" w:rsidP="006C3F0B">
      <w:pPr>
        <w:tabs>
          <w:tab w:val="left" w:pos="6165"/>
        </w:tabs>
        <w:spacing w:after="0" w:line="240" w:lineRule="auto"/>
        <w:ind w:firstLine="48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C3F0B" w:rsidRPr="006C3F0B" w:rsidRDefault="006C3F0B" w:rsidP="006C3F0B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C3F0B" w:rsidRPr="006C3F0B" w:rsidRDefault="006C3F0B" w:rsidP="006C3F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C3F0B">
        <w:rPr>
          <w:rFonts w:ascii="Times New Roman" w:eastAsia="Times New Roman" w:hAnsi="Times New Roman" w:cs="Times New Roman"/>
          <w:sz w:val="28"/>
          <w:szCs w:val="24"/>
          <w:lang w:eastAsia="ru-RU"/>
        </w:rPr>
        <w:t>Ведущий специалист</w:t>
      </w:r>
      <w:r w:rsidRPr="006C3F0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C3F0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C3F0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C3F0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C3F0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C3F0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C3F0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Воробьева Л.В.</w:t>
      </w:r>
    </w:p>
    <w:p w:rsidR="006C3F0B" w:rsidRPr="006C3F0B" w:rsidRDefault="006C3F0B" w:rsidP="006C3F0B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C3F0B" w:rsidRPr="006C3F0B" w:rsidRDefault="006C3F0B" w:rsidP="006C3F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C3F0B" w:rsidRPr="006C3F0B" w:rsidRDefault="006C3F0B" w:rsidP="006C3F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C3F0B" w:rsidRPr="006C3F0B" w:rsidRDefault="006C3F0B" w:rsidP="006C3F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C3F0B" w:rsidRPr="006C3F0B" w:rsidRDefault="006C3F0B" w:rsidP="006C3F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C3F0B" w:rsidRPr="006C3F0B" w:rsidRDefault="006C3F0B" w:rsidP="006C3F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6728F" w:rsidRDefault="0086728F" w:rsidP="0086728F">
      <w:pPr>
        <w:rPr>
          <w:rFonts w:ascii="Times New Roman" w:eastAsia="Times New Roman" w:hAnsi="Times New Roman" w:cs="Times New Roman"/>
        </w:rPr>
      </w:pPr>
    </w:p>
    <w:tbl>
      <w:tblPr>
        <w:tblW w:w="10010" w:type="dxa"/>
        <w:tblLook w:val="04A0"/>
      </w:tblPr>
      <w:tblGrid>
        <w:gridCol w:w="10010"/>
      </w:tblGrid>
      <w:tr w:rsidR="00990EA7" w:rsidRPr="006C3F0B" w:rsidTr="00990EA7">
        <w:trPr>
          <w:trHeight w:val="1088"/>
        </w:trPr>
        <w:tc>
          <w:tcPr>
            <w:tcW w:w="10010" w:type="dxa"/>
          </w:tcPr>
          <w:p w:rsidR="00990EA7" w:rsidRDefault="00990EA7" w:rsidP="00990EA7">
            <w:pPr>
              <w:tabs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          Приложение 2</w:t>
            </w:r>
          </w:p>
          <w:p w:rsidR="00990EA7" w:rsidRDefault="00990EA7" w:rsidP="0099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                                                 к постановлению Администрации</w:t>
            </w:r>
          </w:p>
          <w:p w:rsidR="00990EA7" w:rsidRDefault="00990EA7" w:rsidP="0099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                                        Донского сельского поселения</w:t>
            </w:r>
          </w:p>
          <w:p w:rsidR="00990EA7" w:rsidRDefault="00D9696F" w:rsidP="00990EA7">
            <w:pPr>
              <w:tabs>
                <w:tab w:val="left" w:pos="5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ab/>
              <w:t xml:space="preserve">             </w:t>
            </w:r>
            <w:r w:rsidR="00AA606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от   </w:t>
            </w:r>
            <w:r w:rsidR="0081766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18.12</w:t>
            </w:r>
            <w:r w:rsidR="00990EA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.2015 г. №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220</w:t>
            </w:r>
          </w:p>
          <w:p w:rsidR="00990EA7" w:rsidRPr="006C3F0B" w:rsidRDefault="00990EA7" w:rsidP="00990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621A6" w:rsidRDefault="009621A6" w:rsidP="0086728F">
      <w:pPr>
        <w:rPr>
          <w:rFonts w:ascii="Times New Roman" w:eastAsia="Times New Roman" w:hAnsi="Times New Roman" w:cs="Times New Roman"/>
        </w:rPr>
      </w:pPr>
    </w:p>
    <w:p w:rsidR="009621A6" w:rsidRDefault="00990EA7" w:rsidP="00990EA7">
      <w:pPr>
        <w:tabs>
          <w:tab w:val="left" w:pos="3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0EA7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9621A6" w:rsidRPr="00990EA7" w:rsidRDefault="0078629F" w:rsidP="00990EA7">
      <w:pPr>
        <w:tabs>
          <w:tab w:val="left" w:pos="378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конкурсной</w:t>
      </w:r>
      <w:r w:rsidR="002266E4">
        <w:rPr>
          <w:rFonts w:ascii="Times New Roman" w:eastAsia="Times New Roman" w:hAnsi="Times New Roman" w:cs="Times New Roman"/>
          <w:b/>
          <w:sz w:val="28"/>
          <w:szCs w:val="28"/>
        </w:rPr>
        <w:t xml:space="preserve"> комиссии по организации и проведению открытого конкурса</w:t>
      </w:r>
    </w:p>
    <w:p w:rsidR="0086728F" w:rsidRDefault="0086728F" w:rsidP="00990EA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0EA7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F97E43" w:rsidRDefault="00F97E43" w:rsidP="00F97E4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E43">
        <w:rPr>
          <w:rFonts w:ascii="Times New Roman" w:eastAsia="Times New Roman" w:hAnsi="Times New Roman" w:cs="Times New Roman"/>
          <w:sz w:val="28"/>
          <w:szCs w:val="28"/>
        </w:rPr>
        <w:t>1.1</w:t>
      </w:r>
      <w:r w:rsidR="002D1E5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Настоящее положение о конкурсной комиссии по проведению конкурса на право заключения концессионного соглашения (далее – Положение) в отношении муниципального имущества – объекты коммунальной инфраструктуры водоснабжения, определяет понятие, цели создания, функции, состав и порядок деятельности комиссии, а также порядок принятия и оформления решений конкурсной комиссии (далее – Конкурсная комиссия).</w:t>
      </w:r>
    </w:p>
    <w:p w:rsidR="00F97E43" w:rsidRPr="00F97E43" w:rsidRDefault="00F97E43" w:rsidP="00F97E4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Конкурсная комиссия создана для проведения конкурса на право заключения концессионного соглашения, оценки заявок, определения заявителей, прошедших процедуру</w:t>
      </w:r>
      <w:r w:rsidR="002D1E5A">
        <w:rPr>
          <w:rFonts w:ascii="Times New Roman" w:eastAsia="Times New Roman" w:hAnsi="Times New Roman" w:cs="Times New Roman"/>
          <w:sz w:val="28"/>
          <w:szCs w:val="28"/>
        </w:rPr>
        <w:t xml:space="preserve"> предварительного отбора, оценки конкурсных предложений, определения победителя конкурса и принятия решений в соответствии с настоящим Положением.</w:t>
      </w:r>
    </w:p>
    <w:p w:rsidR="002266E4" w:rsidRDefault="002D1E5A" w:rsidP="002266E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r w:rsidR="002266E4">
        <w:rPr>
          <w:rFonts w:ascii="Times New Roman" w:eastAsia="Times New Roman" w:hAnsi="Times New Roman" w:cs="Times New Roman"/>
          <w:sz w:val="28"/>
          <w:szCs w:val="28"/>
        </w:rPr>
        <w:t xml:space="preserve">Конкурсная комиссия правомочна принимать решения, если на заседании конкурсной </w:t>
      </w:r>
      <w:r w:rsidR="00C834EE">
        <w:rPr>
          <w:rFonts w:ascii="Times New Roman" w:eastAsia="Times New Roman" w:hAnsi="Times New Roman" w:cs="Times New Roman"/>
          <w:sz w:val="28"/>
          <w:szCs w:val="28"/>
        </w:rPr>
        <w:t>комиссии присутствует не менее</w:t>
      </w:r>
      <w:proofErr w:type="gramStart"/>
      <w:r w:rsidR="00C834EE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C83B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66E4">
        <w:rPr>
          <w:rFonts w:ascii="Times New Roman" w:eastAsia="Times New Roman" w:hAnsi="Times New Roman" w:cs="Times New Roman"/>
          <w:sz w:val="28"/>
          <w:szCs w:val="28"/>
        </w:rPr>
        <w:t>чем пятьдесят процентов общего числа ее членов, при  этом каждый член конкурсной комиссии имеет один голос. Решения конкурсной комиссии принимаются большинством голосов</w:t>
      </w:r>
      <w:r w:rsidR="00105A77">
        <w:rPr>
          <w:rFonts w:ascii="Times New Roman" w:eastAsia="Times New Roman" w:hAnsi="Times New Roman" w:cs="Times New Roman"/>
          <w:sz w:val="28"/>
          <w:szCs w:val="28"/>
        </w:rPr>
        <w:t xml:space="preserve"> от числа голосов членов конкурсной комиссии, принявших участие в ее заседании. В случае равенства голосов голос председателя конкурсной комиссии считается решающим. Решения конкурсной комиссии оформляются протоколами, которые подписывают члены конкурсной комиссии, принявшие участие в заседании конкурсной комиссии. Конкурсная комиссия вправе привлекать к своей работе независимых экспертов.</w:t>
      </w:r>
    </w:p>
    <w:p w:rsidR="002D1E5A" w:rsidRDefault="002D1E5A" w:rsidP="002D1E5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1E5A">
        <w:rPr>
          <w:rFonts w:ascii="Times New Roman" w:eastAsia="Times New Roman" w:hAnsi="Times New Roman" w:cs="Times New Roman"/>
          <w:b/>
          <w:sz w:val="28"/>
          <w:szCs w:val="28"/>
        </w:rPr>
        <w:t>2. Правовое регулирование</w:t>
      </w:r>
    </w:p>
    <w:p w:rsidR="002D1E5A" w:rsidRDefault="002D1E5A" w:rsidP="002D1E5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2.1. Комиссия в своей деятельности руководствуется Федеральным законом от 21.07.2005г. № 115-ФЗ «О концессионных соглашениях», конкурсной документацией и настоящим Положением.</w:t>
      </w:r>
    </w:p>
    <w:p w:rsidR="002D1E5A" w:rsidRDefault="00671C75" w:rsidP="002D1E5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Цели</w:t>
      </w:r>
      <w:r w:rsidR="002D1E5A" w:rsidRPr="002D1E5A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конкурсной комиссии</w:t>
      </w:r>
    </w:p>
    <w:p w:rsidR="00671C75" w:rsidRPr="002D1E5A" w:rsidRDefault="005710ED" w:rsidP="005710E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Конкурсная комиссия создается в целях определения участников, подведения итогов и определения победителя конкурса на право заключения концессионного соглашения в целях реконструкции (модернизации) муниципального имущества Донского сельского поселения – объектов коммунальной инфраструктуры водоснабжения.</w:t>
      </w:r>
    </w:p>
    <w:p w:rsidR="0086728F" w:rsidRPr="00116B09" w:rsidRDefault="00C83B15" w:rsidP="00C83B1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105A77">
        <w:rPr>
          <w:rFonts w:ascii="Times New Roman" w:eastAsia="Times New Roman" w:hAnsi="Times New Roman" w:cs="Times New Roman"/>
          <w:b/>
          <w:sz w:val="28"/>
          <w:szCs w:val="28"/>
        </w:rPr>
        <w:t>. Функции конкурсной</w:t>
      </w:r>
      <w:r w:rsidR="0086728F" w:rsidRPr="00116B09">
        <w:rPr>
          <w:rFonts w:ascii="Times New Roman" w:eastAsia="Times New Roman" w:hAnsi="Times New Roman" w:cs="Times New Roman"/>
          <w:b/>
          <w:sz w:val="28"/>
          <w:szCs w:val="28"/>
        </w:rPr>
        <w:t xml:space="preserve"> комиссии</w:t>
      </w:r>
      <w:r w:rsidR="00105A7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105A77" w:rsidRDefault="00C83B15" w:rsidP="00105A7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Par44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86728F" w:rsidRPr="00116B09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105A77">
        <w:rPr>
          <w:rFonts w:ascii="Times New Roman" w:eastAsia="Times New Roman" w:hAnsi="Times New Roman" w:cs="Times New Roman"/>
          <w:sz w:val="28"/>
          <w:szCs w:val="28"/>
        </w:rPr>
        <w:t>опубликовывает и размещает сообщение о проведении конкурса;</w:t>
      </w:r>
    </w:p>
    <w:p w:rsidR="00105A77" w:rsidRDefault="00C83B15" w:rsidP="00105A7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105A77">
        <w:rPr>
          <w:rFonts w:ascii="Times New Roman" w:eastAsia="Times New Roman" w:hAnsi="Times New Roman" w:cs="Times New Roman"/>
          <w:sz w:val="28"/>
          <w:szCs w:val="28"/>
        </w:rPr>
        <w:t>.2. опубликовывает и размещает сообщение о внесении изменений в конкурсную документацию, а также направляет указанное сообщение лицам в соответствии с решением о заключении концессионного соглашения;</w:t>
      </w:r>
    </w:p>
    <w:p w:rsidR="00105A77" w:rsidRDefault="00C83B15" w:rsidP="00105A7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105A77">
        <w:rPr>
          <w:rFonts w:ascii="Times New Roman" w:eastAsia="Times New Roman" w:hAnsi="Times New Roman" w:cs="Times New Roman"/>
          <w:sz w:val="28"/>
          <w:szCs w:val="28"/>
        </w:rPr>
        <w:t>.3. принимает заявки на участие в конкурсе;</w:t>
      </w:r>
    </w:p>
    <w:p w:rsidR="00105A77" w:rsidRDefault="00C83B15" w:rsidP="00105A7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105A77">
        <w:rPr>
          <w:rFonts w:ascii="Times New Roman" w:eastAsia="Times New Roman" w:hAnsi="Times New Roman" w:cs="Times New Roman"/>
          <w:sz w:val="28"/>
          <w:szCs w:val="28"/>
        </w:rPr>
        <w:t>.4. предоставляет конкурсную документацию, разъяснения положений конкурсной документации в соответствии со статьей 23 Федерального закона «О концессионных соглашениях»;</w:t>
      </w:r>
    </w:p>
    <w:p w:rsidR="006C3EE8" w:rsidRDefault="00C83B15" w:rsidP="00105A7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6C3EE8">
        <w:rPr>
          <w:rFonts w:ascii="Times New Roman" w:eastAsia="Times New Roman" w:hAnsi="Times New Roman" w:cs="Times New Roman"/>
          <w:sz w:val="28"/>
          <w:szCs w:val="28"/>
        </w:rPr>
        <w:t>.5. осуществляет вскрытие конвертов с заявками на участие в конкурсе, а также рассмотрение таких заявок в порядке, установленном статьей 29 Федерального закона «О концессионных соглашениях»;</w:t>
      </w:r>
    </w:p>
    <w:p w:rsidR="006B08F5" w:rsidRDefault="00C83B15" w:rsidP="00105A7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6B08F5">
        <w:rPr>
          <w:rFonts w:ascii="Times New Roman" w:eastAsia="Times New Roman" w:hAnsi="Times New Roman" w:cs="Times New Roman"/>
          <w:sz w:val="28"/>
          <w:szCs w:val="28"/>
        </w:rPr>
        <w:t>.6. проверяет документы и материалы, представленные заявителями, участниками конкурса в соответствии с требованиями, установленными конкурсной документацией на основании п.5 части 1 статьи 23 Федерального закона «О концессионных соглашениях» и достоверность сведений, содержащихся в этих документах и материалах;</w:t>
      </w:r>
    </w:p>
    <w:p w:rsidR="006B08F5" w:rsidRDefault="00C83B15" w:rsidP="00105A7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6B08F5">
        <w:rPr>
          <w:rFonts w:ascii="Times New Roman" w:eastAsia="Times New Roman" w:hAnsi="Times New Roman" w:cs="Times New Roman"/>
          <w:sz w:val="28"/>
          <w:szCs w:val="28"/>
        </w:rPr>
        <w:t>.7. устанавливает соответствие заявителей и представленных ими заявок на участие в конкурсе требованиям, установленным Федеральным законом «О концессионных соглашениях» и конкурсной документацией, и соответствие конкурсных предложений критериям конкурса и указанным требованиям;</w:t>
      </w:r>
    </w:p>
    <w:p w:rsidR="006B08F5" w:rsidRDefault="00C83B15" w:rsidP="00105A7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6B08F5">
        <w:rPr>
          <w:rFonts w:ascii="Times New Roman" w:eastAsia="Times New Roman" w:hAnsi="Times New Roman" w:cs="Times New Roman"/>
          <w:sz w:val="28"/>
          <w:szCs w:val="28"/>
        </w:rPr>
        <w:t>.8. в случае необходимости запрашивает и получает у соответствующих органов и организаций информацию для проверки достоверности представленных заявителями, участниками конкурса сведений;</w:t>
      </w:r>
    </w:p>
    <w:p w:rsidR="006B08F5" w:rsidRDefault="00C83B15" w:rsidP="00105A7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</w:t>
      </w:r>
      <w:r w:rsidR="006B08F5">
        <w:rPr>
          <w:rFonts w:ascii="Times New Roman" w:eastAsia="Times New Roman" w:hAnsi="Times New Roman" w:cs="Times New Roman"/>
          <w:sz w:val="28"/>
          <w:szCs w:val="28"/>
        </w:rPr>
        <w:t>.9. принимает решения о допуске заявителя к участию в конкурсе</w:t>
      </w:r>
      <w:r w:rsidR="00DD5851">
        <w:rPr>
          <w:rFonts w:ascii="Times New Roman" w:eastAsia="Times New Roman" w:hAnsi="Times New Roman" w:cs="Times New Roman"/>
          <w:sz w:val="28"/>
          <w:szCs w:val="28"/>
        </w:rPr>
        <w:t xml:space="preserve"> и о признании заявителя участником конкурса или об отказе в допуске заявителя к участию в конкурсе и направляет заявителю соответствующее уведомление;</w:t>
      </w:r>
    </w:p>
    <w:p w:rsidR="00DD5851" w:rsidRDefault="00C83B15" w:rsidP="00105A7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DD5851">
        <w:rPr>
          <w:rFonts w:ascii="Times New Roman" w:eastAsia="Times New Roman" w:hAnsi="Times New Roman" w:cs="Times New Roman"/>
          <w:sz w:val="28"/>
          <w:szCs w:val="28"/>
        </w:rPr>
        <w:t>.10. определяет участников конкурса;</w:t>
      </w:r>
    </w:p>
    <w:p w:rsidR="00DD5851" w:rsidRDefault="00C83B15" w:rsidP="00105A7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DD5851">
        <w:rPr>
          <w:rFonts w:ascii="Times New Roman" w:eastAsia="Times New Roman" w:hAnsi="Times New Roman" w:cs="Times New Roman"/>
          <w:sz w:val="28"/>
          <w:szCs w:val="28"/>
        </w:rPr>
        <w:t>.11. направляет участникам конкурса приглашения представить конкурсные предложения, рассматривает и оценивает конкурсные предложения, в том числе осуществляет оценку конкурсных предложений в баллах в соответствии с критерием конкурса, предусмотренным частью 2.2. статьи 24 Федерального закона «О концессионных соглашениях»;</w:t>
      </w:r>
    </w:p>
    <w:p w:rsidR="004C0B8E" w:rsidRDefault="00C83B15" w:rsidP="00105A7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4C0B8E">
        <w:rPr>
          <w:rFonts w:ascii="Times New Roman" w:eastAsia="Times New Roman" w:hAnsi="Times New Roman" w:cs="Times New Roman"/>
          <w:sz w:val="28"/>
          <w:szCs w:val="28"/>
        </w:rPr>
        <w:t>.12. определяет победителя конкурса и направляет ему уведомление о признании его победителем;</w:t>
      </w:r>
    </w:p>
    <w:p w:rsidR="004C0B8E" w:rsidRDefault="00C83B15" w:rsidP="00105A7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4C0B8E">
        <w:rPr>
          <w:rFonts w:ascii="Times New Roman" w:eastAsia="Times New Roman" w:hAnsi="Times New Roman" w:cs="Times New Roman"/>
          <w:sz w:val="28"/>
          <w:szCs w:val="28"/>
        </w:rPr>
        <w:t>.13. подписывает протокол вскрытия конвертов с заявками на участие в конкурсе, протокол проведения предварительного отбора участников конкурса, протокол вскрытия конвертов с конкурсными предложениями, протокол рассмотрения и оценки</w:t>
      </w:r>
      <w:r w:rsidR="00E239E5">
        <w:rPr>
          <w:rFonts w:ascii="Times New Roman" w:eastAsia="Times New Roman" w:hAnsi="Times New Roman" w:cs="Times New Roman"/>
          <w:sz w:val="28"/>
          <w:szCs w:val="28"/>
        </w:rPr>
        <w:t xml:space="preserve"> конкурсных предложений, протокол о результатах проведения конкурса;</w:t>
      </w:r>
    </w:p>
    <w:p w:rsidR="00E239E5" w:rsidRDefault="00C83B15" w:rsidP="00105A7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E239E5">
        <w:rPr>
          <w:rFonts w:ascii="Times New Roman" w:eastAsia="Times New Roman" w:hAnsi="Times New Roman" w:cs="Times New Roman"/>
          <w:sz w:val="28"/>
          <w:szCs w:val="28"/>
        </w:rPr>
        <w:t>.14. уведомляет участников конкурса о результатах проведения конкурса;</w:t>
      </w:r>
    </w:p>
    <w:p w:rsidR="00E239E5" w:rsidRDefault="00C83B15" w:rsidP="00105A7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E239E5">
        <w:rPr>
          <w:rFonts w:ascii="Times New Roman" w:eastAsia="Times New Roman" w:hAnsi="Times New Roman" w:cs="Times New Roman"/>
          <w:sz w:val="28"/>
          <w:szCs w:val="28"/>
        </w:rPr>
        <w:t>.15. опубликовывает и размещает сообщение о результатах проведения конкурса.</w:t>
      </w:r>
    </w:p>
    <w:p w:rsidR="00C83B15" w:rsidRPr="00C83B15" w:rsidRDefault="00C83B15" w:rsidP="00C83B1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3B15">
        <w:rPr>
          <w:rFonts w:ascii="Times New Roman" w:eastAsia="Times New Roman" w:hAnsi="Times New Roman" w:cs="Times New Roman"/>
          <w:b/>
          <w:sz w:val="28"/>
          <w:szCs w:val="28"/>
        </w:rPr>
        <w:t>5. Ответственность членов конкурсной комиссии:</w:t>
      </w:r>
    </w:p>
    <w:p w:rsidR="00105A77" w:rsidRDefault="00C83B15" w:rsidP="0086728F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5.1. Члены конкурсной комиссии, виновные в нарушении законодательства Российской Федерации о проведении конкурса на право заключения концессионного соглашения муниципального имущества,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C83B15" w:rsidRDefault="00C83B15" w:rsidP="0086728F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3B15" w:rsidRDefault="00C83B15" w:rsidP="0086728F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3B15" w:rsidRDefault="00C83B15" w:rsidP="0086728F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3B15" w:rsidRDefault="00C83B15" w:rsidP="0086728F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A77" w:rsidRDefault="00D16B62" w:rsidP="0086728F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Ведущий специалист                           </w:t>
      </w:r>
      <w:r w:rsidR="00817661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Л.В.Воробьева</w:t>
      </w:r>
    </w:p>
    <w:p w:rsidR="00AD2E6C" w:rsidRDefault="00AD2E6C" w:rsidP="0086728F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2E6C" w:rsidRDefault="00AD2E6C" w:rsidP="0086728F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2E6C" w:rsidRDefault="00AD2E6C" w:rsidP="0086728F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2E6C" w:rsidRDefault="00AD2E6C" w:rsidP="0086728F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7661" w:rsidRDefault="00817661" w:rsidP="0086728F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2E6C" w:rsidRDefault="00AD2E6C" w:rsidP="00AD2E6C">
      <w:pPr>
        <w:tabs>
          <w:tab w:val="left" w:pos="534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tbl>
      <w:tblPr>
        <w:tblW w:w="0" w:type="auto"/>
        <w:tblLook w:val="04A0"/>
      </w:tblPr>
      <w:tblGrid>
        <w:gridCol w:w="4979"/>
        <w:gridCol w:w="4592"/>
      </w:tblGrid>
      <w:tr w:rsidR="00AD2E6C" w:rsidRPr="00C23941" w:rsidTr="001C009A">
        <w:tc>
          <w:tcPr>
            <w:tcW w:w="5353" w:type="dxa"/>
          </w:tcPr>
          <w:p w:rsidR="00AD2E6C" w:rsidRPr="00C23941" w:rsidRDefault="00AD2E6C" w:rsidP="001C0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784" w:type="dxa"/>
          </w:tcPr>
          <w:p w:rsidR="00AD2E6C" w:rsidRPr="00C23941" w:rsidRDefault="00AD2E6C" w:rsidP="00817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2394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Приложение 3</w:t>
            </w:r>
          </w:p>
          <w:p w:rsidR="00AD2E6C" w:rsidRPr="00C23941" w:rsidRDefault="00AD2E6C" w:rsidP="00817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 постановлению Администрации Донского сельского поселения</w:t>
            </w:r>
          </w:p>
          <w:p w:rsidR="00AD2E6C" w:rsidRPr="00C23941" w:rsidRDefault="00AD2E6C" w:rsidP="00817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      </w:t>
            </w:r>
            <w:r w:rsidR="00817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.2015 г.  № </w:t>
            </w:r>
            <w:r w:rsidR="00D969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D2E6C" w:rsidRPr="00C23941" w:rsidRDefault="00AD2E6C" w:rsidP="001C0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AD2E6C" w:rsidRPr="00C23941" w:rsidRDefault="00AD2E6C" w:rsidP="00AD2E6C">
      <w:pPr>
        <w:keepNext/>
        <w:spacing w:before="240" w:after="60" w:line="240" w:lineRule="auto"/>
        <w:outlineLvl w:val="0"/>
        <w:rPr>
          <w:rFonts w:ascii="Arial" w:eastAsia="Times New Roman" w:hAnsi="Arial" w:cs="Arial"/>
          <w:bCs/>
          <w:kern w:val="32"/>
          <w:sz w:val="32"/>
          <w:szCs w:val="32"/>
          <w:lang w:eastAsia="ru-RU"/>
        </w:rPr>
      </w:pPr>
    </w:p>
    <w:p w:rsidR="00AD2E6C" w:rsidRPr="00C23941" w:rsidRDefault="00AD2E6C" w:rsidP="00AD2E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</w:pPr>
      <w:r w:rsidRPr="00C2394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Порядок </w:t>
      </w:r>
      <w:r w:rsidRPr="00C23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замещения </w:t>
      </w:r>
    </w:p>
    <w:p w:rsidR="00AD2E6C" w:rsidRPr="00C23941" w:rsidRDefault="00AD2E6C" w:rsidP="00AD2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AD2E6C" w:rsidRPr="00C23941" w:rsidRDefault="00AD2E6C" w:rsidP="00AD2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C23941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На пери</w:t>
      </w:r>
      <w:r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од временного отсутствия члена Е</w:t>
      </w:r>
      <w:r w:rsidRPr="00C23941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диной комиссии обязанности, закрепленные положением 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Конкурсной</w:t>
      </w:r>
      <w:r w:rsidRPr="00C23941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комиссии Администрации Донского сельского поселения  по размещению заказов на закупку товаров, работ, услуг для обеспечения муниципальных нужд: </w:t>
      </w:r>
    </w:p>
    <w:p w:rsidR="00AD2E6C" w:rsidRPr="00C23941" w:rsidRDefault="00AD2E6C" w:rsidP="00AD2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C23941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за </w:t>
      </w:r>
      <w:proofErr w:type="spellStart"/>
      <w:r w:rsidR="00C83B1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Савирского</w:t>
      </w:r>
      <w:proofErr w:type="spellEnd"/>
      <w:r w:rsidR="00C83B1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Николая Николаевича </w:t>
      </w:r>
      <w:r w:rsidRPr="00C23941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возлагаются на</w:t>
      </w:r>
      <w:r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Карпенко Надежду</w:t>
      </w:r>
      <w:r w:rsidRPr="00C23941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Викторовну;</w:t>
      </w:r>
    </w:p>
    <w:p w:rsidR="00AD2E6C" w:rsidRPr="00C23941" w:rsidRDefault="00AD2E6C" w:rsidP="00AD2E6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ab/>
        <w:t>за Карпенко Надежду</w:t>
      </w:r>
      <w:r w:rsidRPr="00C23941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Викторовну - </w:t>
      </w:r>
      <w:r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на  </w:t>
      </w: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Шешвак</w:t>
      </w:r>
      <w:proofErr w:type="spellEnd"/>
      <w:r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Антонину Владимировну</w:t>
      </w:r>
      <w:r w:rsidRPr="00C23941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.      </w:t>
      </w:r>
    </w:p>
    <w:p w:rsidR="00AD2E6C" w:rsidRPr="00C23941" w:rsidRDefault="00AD2E6C" w:rsidP="00AD2E6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AD2E6C" w:rsidRPr="00C23941" w:rsidRDefault="00AD2E6C" w:rsidP="00AD2E6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AD2E6C" w:rsidRPr="00C23941" w:rsidRDefault="00AD2E6C" w:rsidP="00AD2E6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AD2E6C" w:rsidRPr="00C23941" w:rsidRDefault="00AD2E6C" w:rsidP="00AD2E6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AD2E6C" w:rsidRPr="00C23941" w:rsidRDefault="00AD2E6C" w:rsidP="00AD2E6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C23941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Ведущий специалист</w:t>
      </w:r>
      <w:r w:rsidRPr="00C23941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ab/>
      </w:r>
      <w:r w:rsidRPr="00C23941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ab/>
      </w:r>
      <w:r w:rsidRPr="00C23941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ab/>
      </w:r>
      <w:r w:rsidRPr="00C23941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ab/>
      </w:r>
      <w:r w:rsidRPr="00C23941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ab/>
      </w:r>
      <w:r w:rsidRPr="00C23941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ab/>
      </w:r>
      <w:r w:rsidRPr="00C23941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ab/>
        <w:t xml:space="preserve">Воробьева Л.В.              </w:t>
      </w:r>
    </w:p>
    <w:p w:rsidR="00AD2E6C" w:rsidRPr="00C23941" w:rsidRDefault="00AD2E6C" w:rsidP="00AD2E6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AD2E6C" w:rsidRPr="00C23941" w:rsidRDefault="00AD2E6C" w:rsidP="00AD2E6C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D2E6C" w:rsidRPr="00C23941" w:rsidRDefault="00AD2E6C" w:rsidP="00AD2E6C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D2E6C" w:rsidRPr="00C23941" w:rsidRDefault="00AD2E6C" w:rsidP="00AD2E6C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D2E6C" w:rsidRPr="00C23941" w:rsidRDefault="00AD2E6C" w:rsidP="00AD2E6C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D2E6C" w:rsidRDefault="00AD2E6C" w:rsidP="00AD2E6C">
      <w:pPr>
        <w:tabs>
          <w:tab w:val="left" w:pos="534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2E6C" w:rsidRDefault="00AD2E6C" w:rsidP="0086728F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D2E6C" w:rsidSect="00B14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6E5"/>
    <w:rsid w:val="00066DBD"/>
    <w:rsid w:val="00090DB8"/>
    <w:rsid w:val="000B694A"/>
    <w:rsid w:val="00105A77"/>
    <w:rsid w:val="00116B09"/>
    <w:rsid w:val="001200DF"/>
    <w:rsid w:val="0016214D"/>
    <w:rsid w:val="001A73A9"/>
    <w:rsid w:val="002266E4"/>
    <w:rsid w:val="002D1E5A"/>
    <w:rsid w:val="00305F99"/>
    <w:rsid w:val="00362C81"/>
    <w:rsid w:val="003C46E5"/>
    <w:rsid w:val="004C0B8E"/>
    <w:rsid w:val="004D6DF2"/>
    <w:rsid w:val="005710ED"/>
    <w:rsid w:val="00636F5F"/>
    <w:rsid w:val="00671C75"/>
    <w:rsid w:val="006B08F5"/>
    <w:rsid w:val="006C3EE8"/>
    <w:rsid w:val="006C3F0B"/>
    <w:rsid w:val="0076106B"/>
    <w:rsid w:val="0078629F"/>
    <w:rsid w:val="00817661"/>
    <w:rsid w:val="00840163"/>
    <w:rsid w:val="0086728F"/>
    <w:rsid w:val="008C7151"/>
    <w:rsid w:val="008E2DD7"/>
    <w:rsid w:val="009340D5"/>
    <w:rsid w:val="00934DAF"/>
    <w:rsid w:val="009621A6"/>
    <w:rsid w:val="00990EA7"/>
    <w:rsid w:val="00A17CAA"/>
    <w:rsid w:val="00AA6065"/>
    <w:rsid w:val="00AD2E6C"/>
    <w:rsid w:val="00B14E88"/>
    <w:rsid w:val="00B47337"/>
    <w:rsid w:val="00B6695C"/>
    <w:rsid w:val="00C23941"/>
    <w:rsid w:val="00C834EE"/>
    <w:rsid w:val="00C83B15"/>
    <w:rsid w:val="00D12A4D"/>
    <w:rsid w:val="00D16B62"/>
    <w:rsid w:val="00D64F8B"/>
    <w:rsid w:val="00D9696F"/>
    <w:rsid w:val="00DD5851"/>
    <w:rsid w:val="00E239E5"/>
    <w:rsid w:val="00F46972"/>
    <w:rsid w:val="00F97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2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AF248-C74F-4F88-94DC-FE2EB8C89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4647941</TotalTime>
  <Pages>1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Пользователь</cp:lastModifiedBy>
  <cp:revision>27</cp:revision>
  <cp:lastPrinted>2015-12-21T06:04:00Z</cp:lastPrinted>
  <dcterms:created xsi:type="dcterms:W3CDTF">2014-12-01T09:28:00Z</dcterms:created>
  <dcterms:modified xsi:type="dcterms:W3CDTF">2015-12-21T06:04:00Z</dcterms:modified>
</cp:coreProperties>
</file>