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1525D0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ПРЕДПРИНИМАТЕЛЬ КОРОБОВ ЕВГЕНИЙ АЛЕКСАНДРОВИЧ</w:t>
      </w:r>
    </w:p>
    <w:tbl>
      <w:tblPr>
        <w:tblW w:w="0" w:type="auto"/>
        <w:tblCellSpacing w:w="0" w:type="dxa"/>
        <w:tblInd w:w="-4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807"/>
      </w:tblGrid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525D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1525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1525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КОРОБОВ ЕВГЕНИЙ АЛЕКСАНДРОВИЧ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1525D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525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1525D0">
              <w:rPr>
                <w:rFonts w:ascii="Helvetica" w:eastAsia="Times New Roman" w:hAnsi="Helvetica" w:cs="Helvetica"/>
                <w:sz w:val="24"/>
                <w:szCs w:val="24"/>
              </w:rPr>
              <w:t>602689948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внесения сведений о юридическом лице в реестр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Сведения о том, что юридическое лицо является вновь созданным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Малое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91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91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01.41 - Разведение молочного крупного рогатого скота, производство сырого молока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01.42 - Разведение прочих пород крупного рогатого скота и буйволов, производство спермы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525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01.43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.1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Ра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зведение лошадей, </w:t>
            </w: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ослов</w:t>
            </w:r>
            <w:proofErr w:type="spellEnd"/>
            <w:r>
              <w:rPr>
                <w:rFonts w:ascii="Helvetica" w:eastAsia="Times New Roman" w:hAnsi="Helvetica" w:cs="Helvetica"/>
                <w:sz w:val="24"/>
                <w:szCs w:val="24"/>
              </w:rPr>
              <w:t>, мулов, лошаков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01.46 - Разведение свиней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525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оптовая зерном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0F6A5C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</w:t>
            </w:r>
            <w:r w:rsidR="001525D0">
              <w:rPr>
                <w:rFonts w:ascii="Helvetica" w:eastAsia="Times New Roman" w:hAnsi="Helvetica" w:cs="Helvetica"/>
                <w:sz w:val="24"/>
                <w:szCs w:val="24"/>
              </w:rPr>
              <w:t>.13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Торговля оптовая </w:t>
            </w:r>
            <w:r w:rsidR="001525D0">
              <w:rPr>
                <w:rFonts w:ascii="Helvetica" w:eastAsia="Times New Roman" w:hAnsi="Helvetica" w:cs="Helvetica"/>
                <w:sz w:val="24"/>
                <w:szCs w:val="24"/>
              </w:rPr>
              <w:t>масличными семенами и маслосодержащими плодами</w:t>
            </w:r>
          </w:p>
        </w:tc>
      </w:tr>
      <w:tr w:rsidR="000F6A5C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1525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46.61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.1 – Торговля оптовая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сельскохозяйственными и лесохозяйственными машинами, оборудованием и инструментами, включая тракторы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0F6A5C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1525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46.73.6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Торговля оптовая прочими строительными материалами и изделиями</w:t>
            </w:r>
          </w:p>
        </w:tc>
      </w:tr>
      <w:tr w:rsidR="000F6A5C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Код и наименование вида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8F50B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46.90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оптовая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неспециализированная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8F50B0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Default="008F50B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23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Pr="00564AB8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50B0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Хранение и складирование зерна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8F50B0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Default="008F50B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Pr="00564AB8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50B0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77.11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Аренда и лизинг легковых автомобилей и легких автотранспортных средств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8F50B0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Default="008F50B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Pr="00564AB8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50B0" w:rsidRDefault="008F50B0" w:rsidP="008F50B0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77.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31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Аренда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и лизинг сельскохозяйственных машин и оборудования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8F50B0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Default="008F50B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Pr="00564AB8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50B0" w:rsidRDefault="008F50B0" w:rsidP="008F50B0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77.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39.1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Аренда и л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изинг прочих сухопутных транспортных средств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и оборудования </w:t>
            </w:r>
          </w:p>
        </w:tc>
      </w:tr>
    </w:tbl>
    <w:p w:rsidR="00642BCC" w:rsidRDefault="00642BCC"/>
    <w:sectPr w:rsidR="00642BCC" w:rsidSect="005B7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525D0"/>
    <w:rsid w:val="0038496C"/>
    <w:rsid w:val="00564AB8"/>
    <w:rsid w:val="005B70EE"/>
    <w:rsid w:val="00642BCC"/>
    <w:rsid w:val="008F5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4</cp:revision>
  <dcterms:created xsi:type="dcterms:W3CDTF">2017-05-31T10:21:00Z</dcterms:created>
  <dcterms:modified xsi:type="dcterms:W3CDTF">2018-12-06T05:56:00Z</dcterms:modified>
</cp:coreProperties>
</file>